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B2" w:rsidRDefault="00F36EB2" w:rsidP="00F3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</w:p>
    <w:p w:rsidR="00662035" w:rsidRPr="00662035" w:rsidRDefault="00F36EB2" w:rsidP="00F36E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3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Pr="0066203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комитете по образованию</w:t>
      </w:r>
      <w:r w:rsidRPr="0066203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поручений и указаний</w:t>
      </w:r>
      <w:r w:rsidRPr="00F36EB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6203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Президента Российской Федерации, Председателя Правительства Российской Федерации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в 2018 году</w:t>
      </w: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администрации города от 04.08.2017 №1600 приказом комитета по образованию города Барнаула от 24.10.2017 №2028-осн разработан и утвержден порядок исполнения в комитете по образованию поручений и указаний Президента Российской Федерации, Председателя Правительства Российской Федерации.</w:t>
      </w:r>
    </w:p>
    <w:p w:rsidR="00662035" w:rsidRPr="00662035" w:rsidRDefault="00662035" w:rsidP="006620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своевременного и качественного исполнения поступивших поручений проведена учеба муниципальных служащих комитета.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 - сайте администрации города Барнаула в разделе «Власть» на странице «Исполнение поручений и указаний Президента РФ» и на официальном Интернет - сайте комитета по образованию города Барнаула в разделе О комитете» на странице «Исполнение указов Президента Российской Федерации» размещена информация «О ходе исполнения Указа Президента Российской Федерации от 07 мая 2012 года №597 «О мероприятиях по реализации государственной социальной политики».</w:t>
      </w:r>
    </w:p>
    <w:p w:rsidR="00662035" w:rsidRPr="00662035" w:rsidRDefault="00662035" w:rsidP="006620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07.05.2012 №599 «О мерах по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государственной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образования и науки» (постановление администрации города от    08.09.2014  №1924 «Об утверждении  муниципальной программы «Развитие образования и  молодежной   политики   города Барнаула    на 2015-2020 годы» (в редакции от 30.03.2018 №617) (далее - Указ)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Вопрос выполнения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  в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2018 году рассмотрен на пяти аппаратных совещаниях комитета (02.04.2018, 28.05.2018, 18.06.2018, 13.08.2018, 12.11.2018), из них два часа контроля (19.03.2018 и  28.05.2018).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шесть подпрограмм, мероприятия которых выполняются в течение 2018 года. В полном объеме освоены средства четырех мероприятий: приобретение лабораторного, интерактивного компьютерного, библиотечного оборудования МБ(А)ОО (подпрограмма «Развитие общего образования в городе Барнауле на 2015-2020 годы»); укрепление материально-технической базы МБ(А)ОДО, развитие и поддержка технического творчества (подпрограмма «Развитие дополнительного образования и молодежной политики в городе Барнауле на 2015-2020 годы)»; укрепление материально-технической базы МАУ «ЦОО «Каникулы» (подпрограмма «Организация отдыха и занятости детей в городе Барнауле на 2015-2020 годы»).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Программы:</w:t>
      </w: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3261"/>
      </w:tblGrid>
      <w:tr w:rsidR="00662035" w:rsidRPr="00662035" w:rsidTr="00662035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 (показатель)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на 2018 год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035" w:rsidRPr="00662035" w:rsidTr="0066203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Факт I </w:t>
            </w:r>
            <w:proofErr w:type="gramStart"/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полу</w:t>
            </w:r>
            <w:r w:rsidRPr="00662035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proofErr w:type="spellStart"/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годие</w:t>
            </w:r>
            <w:proofErr w:type="spellEnd"/>
            <w:proofErr w:type="gramEnd"/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Факт III </w:t>
            </w:r>
            <w:proofErr w:type="spellStart"/>
            <w:proofErr w:type="gramStart"/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квар</w:t>
            </w:r>
            <w:proofErr w:type="spellEnd"/>
            <w:r w:rsidRPr="00662035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</w:t>
            </w:r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IV </w:t>
            </w:r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62035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квар</w:t>
            </w:r>
            <w:proofErr w:type="spellEnd"/>
            <w:r w:rsidRPr="00662035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тал</w:t>
            </w:r>
            <w:proofErr w:type="gramEnd"/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Пояснения </w:t>
            </w: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35" w:rsidRPr="00662035" w:rsidRDefault="00662035" w:rsidP="00662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numPr>
                <w:ilvl w:val="0"/>
                <w:numId w:val="1"/>
              </w:numPr>
              <w:spacing w:line="25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035" w:rsidRPr="00662035" w:rsidRDefault="00662035" w:rsidP="00662035">
            <w:pPr>
              <w:numPr>
                <w:ilvl w:val="0"/>
                <w:numId w:val="1"/>
              </w:numPr>
              <w:spacing w:line="25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образования и молодежной политики города Барнаула на 2015-2020 годы»</w:t>
            </w: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numPr>
                <w:ilvl w:val="1"/>
                <w:numId w:val="1"/>
              </w:numPr>
              <w:spacing w:line="254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детей дошкольного возраста (от 1,5 до                7 лет) всеми формами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городе проживают    47328 детей, из них охвачены различными формами дошкольного образования                           39661 </w:t>
            </w: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 от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1,5 до                    7 лет (39045 детей обучаются   в муниципальных дошкольных образовательных организациях,  555 чел. – в частных дошкольных образовательных организациях, 61 ребенок-инвалид на дому) </w:t>
            </w: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numPr>
                <w:ilvl w:val="1"/>
                <w:numId w:val="1"/>
              </w:numPr>
              <w:spacing w:line="254" w:lineRule="auto"/>
              <w:ind w:left="34" w:hanging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Удельный вес численности учащихся МБ(А)ОО, обучающихся в соответствии с ФГОС, в общей численности учащихся МБ(А)ОО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учащихся 77139 чел., из них 64046 чел.  </w:t>
            </w: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обучаются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ФГОС.</w:t>
            </w:r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  связано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увеличением количества учащихся по сравнению с прогнозными данными на 2018 год.</w:t>
            </w:r>
          </w:p>
          <w:p w:rsidR="00662035" w:rsidRPr="00662035" w:rsidRDefault="00662035" w:rsidP="0066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numPr>
                <w:ilvl w:val="1"/>
                <w:numId w:val="1"/>
              </w:numPr>
              <w:spacing w:line="254" w:lineRule="auto"/>
              <w:ind w:left="34" w:hanging="1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детей, занимающихся в системе организаций дополнительного образования, от общего количества обучающихся в образовательных организациях в возрасте от 5 до 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</w:t>
            </w:r>
            <w:r w:rsidRPr="006620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детей в возрасте от 5 до 18 лет составляет                  90376 человек.  Численность детей в возрасте от 5 до 18 лет, обучающихся     по дополнительным образовательным программам, -                     64059   человек, из них   обучаются по дополнительным общеобразовательным программам в муниципальных организациях дополнительного образования, подведомственных комитету по образованию, - 25050 человек, в муниципальных общеобразовательных организациях обучаются по дополнительным общеобразовательным программам. П о дополнительным общеобразовательным программам                               в муниципальных дошкольных образовательных организациях обучаются 10785 человек.</w:t>
            </w:r>
          </w:p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8899 учащихся. В муниципальных организациях дополнительного образования, подведомственных комитету по </w:t>
            </w: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культуре,  обучаются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8899 учащихся</w:t>
            </w:r>
          </w:p>
          <w:p w:rsidR="00662035" w:rsidRPr="00662035" w:rsidRDefault="00662035" w:rsidP="00662035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62035" w:rsidRPr="00662035" w:rsidTr="006620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spacing w:line="25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 Доля учащихся, обучающихся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 выполнен в соответствии с методикой, утвержденной инструкцией по подготовке доклада главы местной администрации </w:t>
            </w:r>
          </w:p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(муниципального района)</w:t>
            </w:r>
          </w:p>
          <w:p w:rsidR="00662035" w:rsidRPr="00662035" w:rsidRDefault="00662035" w:rsidP="00662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gramEnd"/>
            <w:r w:rsidRPr="0066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      </w:r>
          </w:p>
        </w:tc>
      </w:tr>
    </w:tbl>
    <w:p w:rsidR="00662035" w:rsidRPr="00662035" w:rsidRDefault="00662035" w:rsidP="0066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35" w:rsidRPr="00662035" w:rsidRDefault="00662035" w:rsidP="00662035">
      <w:pPr>
        <w:spacing w:after="0" w:line="240" w:lineRule="auto"/>
        <w:ind w:right="-29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Указ Президента РФ от 01.06.2012 №761 «О национальной стратегии в интересах детей на 2012-2017 годы» (распоряжение администрации Алтайского края от 22.09.2015 №267-р)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Вопрос о ходе реализации плана мероприятий Концепции развития дополнительного образования в Алтайском крае рассмотрен на расширенном аппаратном совещании у главы города (17.12.2018), на заседании общественного совета по развитию образования города Барнаула (25.04.2018), на заседании комитета по социальной политике Барнаульской городской Думы (26.06.2018).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С целью выполнения Концепции развития дополнительного образования представители организаций дополнительного образования приняли участие в заседании межведомственного Координационного совета по развитию дополнительного образования детей в Алтайском крае в режиме видеоконференции (18.01.2018).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На официальном Интернет-сайте комитета по образованию города Барнаула в разделе «О комитете» с 01.01.2018 ежемесячно размещается информация о достижениях муниципальных образовательных организаций.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охват детей в возрасте от 5 до 18 лет, обучающихся                                         по дополнительным общеобразовательным (общеразвивающим) программам, составляет 71% (2017 г. - 70,4%). Плановый показатель 2018 года согласно муниципальной программы «Развитие образования и молодежной политики города Барнаула на 2015-2020 годы» выполнен в полном объеме. </w:t>
      </w:r>
    </w:p>
    <w:p w:rsidR="00662035" w:rsidRPr="00662035" w:rsidRDefault="00662035" w:rsidP="00662035">
      <w:pPr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 июне 2018 года открыты 84 городских оздоровительных лагеря               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2017 год - 83), из них 77 - на базе общеобразовательных организаций,                        7 – на базе организаций дополнительного образования. </w:t>
      </w:r>
    </w:p>
    <w:p w:rsidR="00662035" w:rsidRPr="00662035" w:rsidRDefault="00662035" w:rsidP="00662035">
      <w:pPr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расширению сети организаций дополнительного образования (далее- организации). Осуществляют деятельность 20 организаций (2017 год -19 организаций). С 01.01.2018 МБУ ДО «ДЮСШ №5» передано из ведения комитета по физической культуре и спорту в ведение комитета.                 МБУ ДО «ЦДТ» Октябрьского района передано помещение по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адресу:   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ул. Тимуровская, 23 (постановление администрации города от 23.05.2018 №933).</w:t>
      </w:r>
    </w:p>
    <w:p w:rsidR="00662035" w:rsidRPr="00662035" w:rsidRDefault="00662035" w:rsidP="00662035">
      <w:pPr>
        <w:spacing w:after="0" w:line="240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Установлено взаимодействие с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>детским  технопарком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 Алтайского края «Кванториум.22», открытым 13.03.2017, который в апреле-мае 2018 года посетил с экскурсиями 591 учащийся общеобразовательных организаций.</w:t>
      </w:r>
    </w:p>
    <w:p w:rsidR="00662035" w:rsidRPr="00662035" w:rsidRDefault="00662035" w:rsidP="00662035">
      <w:pPr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Указ Президента РФ от 06.12.2017 № 583 «О проведении в Российской Федерации Года добровольца (волонтера)»</w:t>
      </w:r>
    </w:p>
    <w:p w:rsidR="00662035" w:rsidRPr="00662035" w:rsidRDefault="00662035" w:rsidP="00662035">
      <w:pPr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Планом мероприятий, посвященных Году добровольца, всего в 2018 году проведено 38 культурно-массовых мероприятий: семинары представителей волонтерских объединений; добровольческие акции и конкурсы; соревнования по </w:t>
      </w:r>
      <w:proofErr w:type="spellStart"/>
      <w:r w:rsidRPr="00662035">
        <w:rPr>
          <w:rFonts w:ascii="Times New Roman" w:eastAsia="Calibri" w:hAnsi="Times New Roman" w:cs="Times New Roman"/>
          <w:sz w:val="28"/>
          <w:szCs w:val="28"/>
        </w:rPr>
        <w:t>скийорингу</w:t>
      </w:r>
      <w:proofErr w:type="spellEnd"/>
      <w:r w:rsidRPr="00662035">
        <w:rPr>
          <w:rFonts w:ascii="Times New Roman" w:eastAsia="Calibri" w:hAnsi="Times New Roman" w:cs="Times New Roman"/>
          <w:sz w:val="28"/>
          <w:szCs w:val="28"/>
        </w:rPr>
        <w:t>, рафтингу, слеты педагогических отрядов и туристов; форум добровольческих объединений. Охват составил более 40000 человек.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Указ Президента РФ от 7 мая 2018 г. № 204 «О национальных целях и стратегических задачах развития Российской Федерации на период                             до 2024 года»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Указа составлен паспорт муниципальной программы «Образование» с планом мероприятий до 2024 года. Индикативные показатели программы будут скорректированы в </w:t>
      </w:r>
      <w:r w:rsidRPr="006620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квартале 2019 года в соответствии                               с рекомендациями Министерства образования и науки Алтайского края. 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07.05.2012 №597 «О мероприятиях по реализации государственной социальной политики» 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Вопрос о реализации Указа рассматривался на аппаратном совещании комитета по образованию 28.05.2018.  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Указа комитетом по образованию 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осуществляется контроль за отношением средней заработной платы педагогических работников образовательных учреждений общего образования к средней заработной плате по Алтайскому краю (среднемесячному доходу от трудовой деятельности).  За 2018 год отношение составляет 120,5% (предварительные данные) при нормативном значении показателя - 100%.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 за 2018 год составляет 109% (предварительные данные) при нормативном значении показателя - 100%.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целевых показателей проведены следующие мероприятия: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осуществлялся контроль за недопущением роста неэффективных расходов и увеличения штатной численности организаций;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проводился анализ штатных расписаний с целью выявления непрофильных должностей и сверхнормативных ставок;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осуществлялась организация и расширение объема предоставляемых платных образовательных услуг путем введения новых видов.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(распоряжение администрации города от 09.04.2012 №83-р «Об оценке эффективности деятельности органов местного самоуправления городского округа – города Барнаула Алтайского края»)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 о ходе исполнения Указа рассмотрен на часе контроля у заместителя главы администрации по социальной политике в мае 2018 года, запланирован к рассмотрению на аппаратных совещаниях комитета </w:t>
      </w:r>
      <w:proofErr w:type="gramStart"/>
      <w:r w:rsidRPr="00662035">
        <w:rPr>
          <w:rFonts w:ascii="Times New Roman" w:eastAsia="Calibri" w:hAnsi="Times New Roman" w:cs="Times New Roman"/>
          <w:color w:val="000000"/>
          <w:sz w:val="28"/>
          <w:szCs w:val="28"/>
        </w:rPr>
        <w:t>в  сентябре</w:t>
      </w:r>
      <w:proofErr w:type="gramEnd"/>
      <w:r w:rsidRPr="00662035">
        <w:rPr>
          <w:rFonts w:ascii="Times New Roman" w:eastAsia="Calibri" w:hAnsi="Times New Roman" w:cs="Times New Roman"/>
          <w:color w:val="000000"/>
          <w:sz w:val="28"/>
          <w:szCs w:val="28"/>
        </w:rPr>
        <w:t>, ноябре и декабре 2019 года.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Доля детей в возрасте от 1 до 6 лет, получающих дошкольную образовательную услугу и (или) услугу по их содержанию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>в  муниципальных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 в общей численности детей  в возрасте                              от 1 до 6  лет в  2018 году составила 74,8% (39045 – детей в МДОО, 52184 – всего детей), при плановом значении 73,1%.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организации,   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>в общей численности детей  в возрасте от 1до 6  лет в 2018 году -   41,9% (план – 30%).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государственной итоговой аттестации (далее – ГИА) 2018 года приняли участие 3474 выпускника текущего года. Получили неудовлетворительный результат 24 человека, что составляет 0,69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>%  (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2017 г. – 0,9%) в общей численности обучающихся, участвовавших в ГИА (плановый показатель – 1%). 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охват детей в возрасте от 5 до 18 лет, обучающихся                                         по дополнительным общеобразовательным (общеразвивающим) программам, составляет 71% (2017 г. - 70,4%). Плановый показатель 2018 года согласно муниципальной программы «Развитие образования и молодежной политики города Барнаула на 2015-2020 годы» выполнен в полном объеме. 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Переход на односменный режим обучения в общеобразовательных организациях города осуществляется в рамках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годы, утвержденной постановлением Администрации Алтайского края от 11.01.2016 №7, в редакции постановления                 от 19.02.2018 №60. По итогам 2018 года показатель «Доля обучающихся                            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организациях» - 30%, в одну смену работают                                     28 муниципальных общеобразовательных организаций.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реализации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РФ от 24.03.2014 №172 «О Всероссийском физкультурно-спортивном комплексе «Готов к труду и обороне» (ГТО)» 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РФ от 24.03.2014 №172                                      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Всероссийском физкультурно-спортивном комплексе «Готов к труду и обороне» учащиеся  муниципальных образовательных организаций города Барнаула (далее - МОО) продолжают участвовать в испытаниях ВФСК ГТО. 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состоялись испытания по таким видам спорта как: «Бег на лыжах», «Плавание», «Стрельба», «Гимнастика», «Легкая атлетика», «Туризм».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испытаниям ВФСК ГТО приступили 2903 учащихся (было подано                           заявок 3781), что составило 76,2 % от общего количества, принявших участие                               в прохождении испытаний ГТО (на уровне 2017 года). 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учащихся, приступивших к прохождению                         тестирования, в МБОУ «Барнаульский кадетский корпус» - 291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учащийся,   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МБОУ «СОШ №128» - 87 учащихся, МБОУ «Лицей «Сигма» - 68 учащихся.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учащихся, приступивших к испытаниям в первом полугодии 2018 года, выполнили нормативы на знаки отличия Всероссийского физкультурно-спортивного комплекса «</w:t>
      </w:r>
      <w:r w:rsidRPr="0066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66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обороне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» 563 учащихся (32,6%), из них выполнили на золотой знак отличия 169 учащихся, серебряный - 273, бронзовый – 121. Итоги мониторинга выполнения ГТО за второе полугодие 2018 года будут готовы до 01.04.2019.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«О ходе реализации плана мероприятий Всероссийского                                    физкультурно-спортивного комплекса «Готов к труду и обороне» в МОО                    города рассматривался в рамках часа контроля у заместителя главы                                   администрации города по социальной политике (19.06.2018), на заседании                        комитета по социальной политике Барнаульской городской Думы (31.05.2018), совещании директоров муниципальных общеобразовательных организаций города Барнаула (23.05.2018), районных</w:t>
      </w:r>
      <w:r w:rsidRPr="00662035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объединениях учителей физической культуры (по графику) с участием представителей комитета по образованию города Барнаула.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 муниципальных дошкольных образовательных организациях                            города 29.03.2018 стартовал проект «ГТО - это мы, это будущее нашей страны». Задача проекта - пропагандировать среди обучающихся и их родителей систематические занятия физической культурой и спортом, увеличение числа участников, выполнивших нормы ГТО.</w:t>
      </w:r>
    </w:p>
    <w:p w:rsidR="00662035" w:rsidRPr="00662035" w:rsidRDefault="00662035" w:rsidP="0066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воспитанника МДОУ «Детский сад №264» выполнили ВФСК ГТО                             на серебряный знак отличия.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15.07.2015 №364 «О мерах по совершенствованию организации деятельности в области противодействия коррупции»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противодействия коррупции в комитете уделяется особое внимание. Работа в данном направлении ведется постоянно, в том числе в соответствии с планами мероприятий по противодействию коррупции.</w:t>
      </w:r>
    </w:p>
    <w:p w:rsidR="00662035" w:rsidRPr="00662035" w:rsidRDefault="00662035" w:rsidP="0066203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5">
        <w:rPr>
          <w:rFonts w:ascii="Times New Roman" w:eastAsia="Times New Roman" w:hAnsi="Times New Roman" w:cs="Times New Roman"/>
          <w:sz w:val="28"/>
          <w:szCs w:val="28"/>
        </w:rPr>
        <w:t>В целях предупреждения коррупции приняты приказы комитета           по образованию города Барнаула: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Pr="00662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20.09.2018 №1797-осн</w:t>
      </w: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                    по противодействию коррупции в комитете на 2018-2020 годы» (далее – План);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2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24.10.2018 №2132-осн</w:t>
      </w:r>
      <w:r w:rsidRPr="00662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Порядка сообщения лицами, замещающими отдельные должности муниципальной службы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включает в себя меры, направленные как на профилактику коррупционных и иных правонарушений при прохождении муниципальной службы, так и на взаимодействие с гражданами и институтами гражданского общества.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в комитете по образованию города Барнаула проводится работа по профилактике, предупреждению и пресечению совершения коррупционных правонарушений.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в сфере противодействия коррупции является развитие нормативной правовой базы, своевременное ее приведение в соответствие с действующим законодательством.</w:t>
      </w:r>
    </w:p>
    <w:p w:rsidR="00662035" w:rsidRPr="00662035" w:rsidRDefault="00662035" w:rsidP="006620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5">
        <w:rPr>
          <w:rFonts w:ascii="Times New Roman" w:eastAsia="Times New Roman" w:hAnsi="Times New Roman" w:cs="Times New Roman"/>
          <w:sz w:val="28"/>
          <w:szCs w:val="28"/>
        </w:rPr>
        <w:t>В 2018 году проведена антикоррупционная экспертиза 65 проектов нормативных правовых актов.</w:t>
      </w:r>
    </w:p>
    <w:p w:rsidR="00662035" w:rsidRPr="00662035" w:rsidRDefault="00662035" w:rsidP="006620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В соответствии с планом мониторинга проведена антикоррупционная экспертиза 25 нормативных правовых актов. Внеплановый мониторинг проведен в отношении 8 муниципальных нормативных правовых актов.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учебе муниципальных служащих комитета по образованию города Барнаула рассмотрено 8 вопросов, направленных на профилактику совершения коррупционных правонарушений.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тестирование муниципальных служащих на знание Федерального закона от 25.12.2008 №273-ФЗ «О противодействии коррупции».</w:t>
      </w:r>
    </w:p>
    <w:p w:rsidR="00662035" w:rsidRPr="00662035" w:rsidRDefault="00662035" w:rsidP="006620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37 муниципальными служащими предоставлены сведения 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идентифицировать.</w:t>
      </w:r>
    </w:p>
    <w:p w:rsidR="00662035" w:rsidRPr="00662035" w:rsidRDefault="00662035" w:rsidP="006620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43 муниципальными служащими комитета предоставлены сведения                                о доходах, об имуществе и обязательствах имущественного </w:t>
      </w:r>
      <w:proofErr w:type="gramStart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характера,   </w:t>
      </w:r>
      <w:proofErr w:type="gramEnd"/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                    49 сведений - о доходах, об имуществе и обязательствах имущественного характера в отношении супруга и несовершеннолетних детей. </w:t>
      </w:r>
    </w:p>
    <w:p w:rsidR="00662035" w:rsidRPr="00662035" w:rsidRDefault="00662035" w:rsidP="006620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В целях конкретизации должностных обязанностей, прав и ответственности актуализированы 39 должностных инструкций специалистов комитета. </w:t>
      </w:r>
    </w:p>
    <w:p w:rsidR="00662035" w:rsidRPr="00662035" w:rsidRDefault="00662035" w:rsidP="006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комитета по образованию города Барнаула осуществляется учредительный контроль за деятельностью муниципальных организаций. Специалистами комитета проведено 365</w:t>
      </w:r>
      <w:r w:rsidRPr="00662035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</w:t>
      </w:r>
      <w:r w:rsidRPr="00662035">
        <w:rPr>
          <w:rFonts w:ascii="Times New Roman" w:eastAsia="Calibri" w:hAnsi="Times New Roman" w:cs="Times New Roman"/>
          <w:sz w:val="28"/>
          <w:szCs w:val="28"/>
        </w:rPr>
        <w:t xml:space="preserve">проверок муниципальных образовательных организаций, в том числе 201 - плановая, 164 - внеплановых. </w:t>
      </w:r>
    </w:p>
    <w:p w:rsidR="00662035" w:rsidRPr="00662035" w:rsidRDefault="00662035" w:rsidP="0066203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мероприятий Плана осуществляется 1 раз в полугодие.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01.03.2018 (</w:t>
      </w:r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города                  </w:t>
      </w:r>
      <w:proofErr w:type="gramStart"/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28.04.2018</w:t>
      </w:r>
      <w:proofErr w:type="gramEnd"/>
      <w:r w:rsidRPr="00662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№792  «О реализации Послания Президента Российской Федерации Федеральному Собранию Российской Федерации от 01.03.2018 на  территории  городского  округа –  города  Барнаула  Алтайского  края»)</w:t>
      </w: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Вопрос о ходе выполнения Послания Президента Российской Федерации Федеральному Собранию Российской Федерации (далее – Послание) рассматривался на часе контроля у председателя комитета экономического развития и инвестиционной деятельности (25.07.2018), на часе контроля в комитете по образованию (13.08.2018), у заместителя главы администрации города по социальной политике (9.10.2018).</w:t>
      </w:r>
    </w:p>
    <w:p w:rsid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35">
        <w:rPr>
          <w:rFonts w:ascii="Times New Roman" w:eastAsia="Calibri" w:hAnsi="Times New Roman" w:cs="Times New Roman"/>
          <w:sz w:val="28"/>
          <w:szCs w:val="28"/>
        </w:rPr>
        <w:t>В соответствии с планом реализации Послания в 2018 году выполнено                   14 мероприятий (100% от плана) - реализуется социальный проект «Одаренные дети», осуществляется ежемесячный контроль за достижением нормативных значений показателей средней заработной платы педагогических работников образовательных организаций, организовано обследование территориальной психолого-медико-педагогической комиссией детей, осуществлена реконструкция 13 дошкольных образовательных организаций.</w:t>
      </w:r>
    </w:p>
    <w:p w:rsidR="0080747D" w:rsidRPr="00662035" w:rsidRDefault="0080747D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035" w:rsidRPr="00662035" w:rsidRDefault="00662035" w:rsidP="0066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62035" w:rsidRPr="00662035" w:rsidSect="00662035">
      <w:headerReference w:type="even" r:id="rId7"/>
      <w:headerReference w:type="default" r:id="rId8"/>
      <w:pgSz w:w="11907" w:h="16840" w:code="9"/>
      <w:pgMar w:top="1134" w:right="510" w:bottom="1134" w:left="1361" w:header="6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F" w:rsidRDefault="00607070">
      <w:pPr>
        <w:spacing w:after="0" w:line="240" w:lineRule="auto"/>
      </w:pPr>
      <w:r>
        <w:separator/>
      </w:r>
    </w:p>
  </w:endnote>
  <w:endnote w:type="continuationSeparator" w:id="0">
    <w:p w:rsidR="00830CDF" w:rsidRDefault="006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F" w:rsidRDefault="00607070">
      <w:pPr>
        <w:spacing w:after="0" w:line="240" w:lineRule="auto"/>
      </w:pPr>
      <w:r>
        <w:separator/>
      </w:r>
    </w:p>
  </w:footnote>
  <w:footnote w:type="continuationSeparator" w:id="0">
    <w:p w:rsidR="00830CDF" w:rsidRDefault="0060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662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A63" w:rsidRDefault="00F36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  <w:gridCol w:w="3346"/>
      <w:gridCol w:w="3344"/>
    </w:tblGrid>
    <w:tr w:rsidR="004E1B3B" w:rsidRPr="004E1B3B" w:rsidTr="008F2FBB">
      <w:trPr>
        <w:trHeight w:val="145"/>
      </w:trPr>
      <w:tc>
        <w:tcPr>
          <w:tcW w:w="1667" w:type="pct"/>
        </w:tcPr>
        <w:p w:rsidR="008F2FBB" w:rsidRPr="00662035" w:rsidRDefault="00F36EB2">
          <w:pPr>
            <w:pStyle w:val="a3"/>
            <w:rPr>
              <w:color w:val="4F81BD"/>
            </w:rPr>
          </w:pPr>
        </w:p>
      </w:tc>
      <w:tc>
        <w:tcPr>
          <w:tcW w:w="1667" w:type="pct"/>
        </w:tcPr>
        <w:p w:rsidR="008F2FBB" w:rsidRPr="00662035" w:rsidRDefault="00F36EB2">
          <w:pPr>
            <w:pStyle w:val="a3"/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4E1B3B" w:rsidRPr="004E1B3B" w:rsidRDefault="00F36EB2">
          <w:pPr>
            <w:pStyle w:val="a3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8F2FBB" w:rsidRPr="004E1B3B" w:rsidRDefault="00662035" w:rsidP="00C4039E">
          <w:pPr>
            <w:pStyle w:val="a3"/>
            <w:jc w:val="right"/>
            <w:rPr>
              <w:rFonts w:ascii="Times New Roman" w:hAnsi="Times New Roman"/>
              <w:sz w:val="28"/>
              <w:szCs w:val="28"/>
            </w:rPr>
          </w:pPr>
          <w:r w:rsidRPr="004E1B3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E1B3B">
            <w:rPr>
              <w:rFonts w:ascii="Times New Roman" w:hAnsi="Times New Roman"/>
              <w:sz w:val="28"/>
              <w:szCs w:val="28"/>
            </w:rPr>
            <w:instrText>PAGE   \* MERGEFORMAT</w:instrTex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F36EB2">
            <w:rPr>
              <w:rFonts w:ascii="Times New Roman" w:hAnsi="Times New Roman"/>
              <w:noProof/>
              <w:sz w:val="28"/>
              <w:szCs w:val="28"/>
            </w:rPr>
            <w:t>10</w: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C24A63" w:rsidRDefault="00F36EB2" w:rsidP="008F2F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2DC7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C2"/>
    <w:rsid w:val="00190B22"/>
    <w:rsid w:val="00607070"/>
    <w:rsid w:val="00662035"/>
    <w:rsid w:val="0080747D"/>
    <w:rsid w:val="00830CDF"/>
    <w:rsid w:val="00CE69C2"/>
    <w:rsid w:val="00F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0A49-8555-4E2B-82A5-88A5493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035"/>
  </w:style>
  <w:style w:type="character" w:styleId="a5">
    <w:name w:val="page number"/>
    <w:basedOn w:val="a0"/>
    <w:rsid w:val="00662035"/>
  </w:style>
  <w:style w:type="table" w:customStyle="1" w:styleId="1">
    <w:name w:val="Сетка таблицы1"/>
    <w:basedOn w:val="a1"/>
    <w:next w:val="a6"/>
    <w:uiPriority w:val="39"/>
    <w:rsid w:val="0066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6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6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5</cp:revision>
  <cp:lastPrinted>2019-02-26T02:04:00Z</cp:lastPrinted>
  <dcterms:created xsi:type="dcterms:W3CDTF">2019-02-22T03:17:00Z</dcterms:created>
  <dcterms:modified xsi:type="dcterms:W3CDTF">2019-03-04T02:09:00Z</dcterms:modified>
</cp:coreProperties>
</file>