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58A" w:rsidRPr="00D17C85" w:rsidRDefault="00D17C85" w:rsidP="003213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C85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="00321351" w:rsidRPr="00D17C85">
        <w:rPr>
          <w:rFonts w:ascii="Times New Roman" w:hAnsi="Times New Roman" w:cs="Times New Roman"/>
          <w:b/>
          <w:sz w:val="28"/>
          <w:szCs w:val="28"/>
        </w:rPr>
        <w:t>Порядок участия граждан и организаций в содержании прилегающей территории</w:t>
      </w:r>
      <w:bookmarkEnd w:id="0"/>
      <w:r w:rsidRPr="00D17C85">
        <w:rPr>
          <w:rFonts w:ascii="Times New Roman" w:hAnsi="Times New Roman" w:cs="Times New Roman"/>
          <w:b/>
          <w:sz w:val="28"/>
          <w:szCs w:val="28"/>
        </w:rPr>
        <w:t>»</w:t>
      </w:r>
    </w:p>
    <w:p w:rsidR="00F16855" w:rsidRPr="00D17C85" w:rsidRDefault="00F16855" w:rsidP="0090341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sub_10123"/>
      <w:r w:rsidRPr="00D17C85">
        <w:rPr>
          <w:rFonts w:ascii="Times New Roman" w:hAnsi="Times New Roman" w:cs="Times New Roman"/>
          <w:b w:val="0"/>
          <w:color w:val="auto"/>
          <w:sz w:val="28"/>
          <w:szCs w:val="28"/>
        </w:rPr>
        <w:t>Закон Алтайского края от 11 марта 2019 г. N 20-ЗС</w:t>
      </w:r>
      <w:r w:rsidRPr="00D17C85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"О порядке определения органами местного самоуправления границ прилегающих территорий" </w:t>
      </w:r>
      <w:r w:rsidR="0090341F" w:rsidRPr="00D17C85">
        <w:rPr>
          <w:rFonts w:ascii="Times New Roman" w:hAnsi="Times New Roman" w:cs="Times New Roman"/>
          <w:b w:val="0"/>
          <w:color w:val="auto"/>
          <w:sz w:val="28"/>
          <w:szCs w:val="28"/>
        </w:rPr>
        <w:t>определил</w:t>
      </w:r>
      <w:r w:rsidR="00C03D3D" w:rsidRPr="00D17C85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90341F" w:rsidRPr="00D17C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03D3D" w:rsidRPr="00D17C85">
        <w:rPr>
          <w:rFonts w:ascii="Times New Roman" w:hAnsi="Times New Roman" w:cs="Times New Roman"/>
          <w:b w:val="0"/>
          <w:color w:val="auto"/>
          <w:sz w:val="28"/>
          <w:szCs w:val="28"/>
        </w:rPr>
        <w:t>что г</w:t>
      </w:r>
      <w:r w:rsidRPr="00D17C85">
        <w:rPr>
          <w:rFonts w:ascii="Times New Roman" w:hAnsi="Times New Roman" w:cs="Times New Roman"/>
          <w:b w:val="0"/>
          <w:color w:val="auto"/>
          <w:sz w:val="28"/>
          <w:szCs w:val="28"/>
        </w:rPr>
        <w:t>раницы прилегающих территорий определяются правилами благоустройства территории муниципального образования (далее - правила благоустройства) в соответствии с настоящим Законом</w:t>
      </w:r>
      <w:r w:rsidR="0090341F" w:rsidRPr="00D17C85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F16855" w:rsidRPr="00D17C85" w:rsidRDefault="00C03D3D" w:rsidP="00C05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C85">
        <w:rPr>
          <w:rFonts w:ascii="Times New Roman" w:hAnsi="Times New Roman" w:cs="Times New Roman"/>
          <w:bCs/>
          <w:sz w:val="28"/>
          <w:szCs w:val="28"/>
        </w:rPr>
        <w:t>В с</w:t>
      </w:r>
      <w:r w:rsidR="00F16855" w:rsidRPr="00D17C85">
        <w:rPr>
          <w:rFonts w:ascii="Times New Roman" w:hAnsi="Times New Roman" w:cs="Times New Roman"/>
          <w:bCs/>
          <w:sz w:val="28"/>
          <w:szCs w:val="28"/>
        </w:rPr>
        <w:t>тать</w:t>
      </w:r>
      <w:r w:rsidRPr="00D17C85">
        <w:rPr>
          <w:rFonts w:ascii="Times New Roman" w:hAnsi="Times New Roman" w:cs="Times New Roman"/>
          <w:bCs/>
          <w:sz w:val="28"/>
          <w:szCs w:val="28"/>
        </w:rPr>
        <w:t>е</w:t>
      </w:r>
      <w:r w:rsidR="00F16855" w:rsidRPr="00D17C85">
        <w:rPr>
          <w:rFonts w:ascii="Times New Roman" w:hAnsi="Times New Roman" w:cs="Times New Roman"/>
          <w:bCs/>
          <w:sz w:val="28"/>
          <w:szCs w:val="28"/>
        </w:rPr>
        <w:t xml:space="preserve"> 3 названного закона </w:t>
      </w:r>
      <w:bookmarkStart w:id="2" w:name="sub_31"/>
      <w:r w:rsidRPr="00D17C85">
        <w:rPr>
          <w:rFonts w:ascii="Times New Roman" w:hAnsi="Times New Roman" w:cs="Times New Roman"/>
          <w:bCs/>
          <w:sz w:val="28"/>
          <w:szCs w:val="28"/>
        </w:rPr>
        <w:t>указано, что</w:t>
      </w:r>
      <w:r w:rsidR="00F16855" w:rsidRPr="00D17C85">
        <w:rPr>
          <w:rFonts w:ascii="Times New Roman" w:hAnsi="Times New Roman" w:cs="Times New Roman"/>
          <w:sz w:val="28"/>
          <w:szCs w:val="28"/>
        </w:rPr>
        <w:t xml:space="preserve"> границы прилегающей территории определяются в отношении территорий общего пользования, которые прилегают (имеют общую границу) к зданию, строению, сооружению, земельному участку.</w:t>
      </w:r>
    </w:p>
    <w:bookmarkEnd w:id="1"/>
    <w:bookmarkEnd w:id="2"/>
    <w:p w:rsidR="00C55777" w:rsidRPr="00D17C85" w:rsidRDefault="00C55777" w:rsidP="00C55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C85">
        <w:rPr>
          <w:rFonts w:ascii="Times New Roman" w:hAnsi="Times New Roman" w:cs="Times New Roman"/>
          <w:sz w:val="28"/>
          <w:szCs w:val="28"/>
        </w:rPr>
        <w:t>На уровне муниципалитета решением Барнаульской городской Думы от 27 октября 2017 г. №15 утверждены Правила благоустройства территории городского округа - города Барнаула Алтайского края, которыми закреплено понятие прилегающая территория – это часть общественного пространства, непосредственно прилегающая к границам здания, строения, сооружения, земельного участка, нестационарного объекта, принадлежащего на праве собственности, ином вещном праве, праве аренды, ином законном праве физическим и юридическим лицам.</w:t>
      </w:r>
    </w:p>
    <w:p w:rsidR="00C05ECB" w:rsidRPr="00D17C85" w:rsidRDefault="00C05ECB" w:rsidP="00C05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C85">
        <w:rPr>
          <w:rFonts w:ascii="Times New Roman" w:hAnsi="Times New Roman" w:cs="Times New Roman"/>
          <w:sz w:val="28"/>
          <w:szCs w:val="28"/>
        </w:rPr>
        <w:t xml:space="preserve">В соответствии с п.9. ст. 55.25 </w:t>
      </w:r>
      <w:proofErr w:type="spellStart"/>
      <w:r w:rsidRPr="00D17C85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D17C85">
        <w:rPr>
          <w:rFonts w:ascii="Times New Roman" w:hAnsi="Times New Roman" w:cs="Times New Roman"/>
          <w:sz w:val="28"/>
          <w:szCs w:val="28"/>
        </w:rPr>
        <w:t xml:space="preserve"> РФ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</w:t>
      </w:r>
      <w:hyperlink r:id="rId4" w:history="1">
        <w:r w:rsidRPr="00D17C85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D17C85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муниципального образования.</w:t>
      </w:r>
    </w:p>
    <w:p w:rsidR="00882D0A" w:rsidRPr="00D17C85" w:rsidRDefault="00882D0A" w:rsidP="00C05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C85">
        <w:rPr>
          <w:rFonts w:ascii="Times New Roman" w:hAnsi="Times New Roman" w:cs="Times New Roman"/>
          <w:sz w:val="28"/>
          <w:szCs w:val="28"/>
        </w:rPr>
        <w:t>П</w:t>
      </w:r>
      <w:r w:rsidR="00D340AA" w:rsidRPr="00D17C85">
        <w:rPr>
          <w:rFonts w:ascii="Times New Roman" w:hAnsi="Times New Roman" w:cs="Times New Roman"/>
          <w:sz w:val="28"/>
          <w:szCs w:val="28"/>
        </w:rPr>
        <w:t xml:space="preserve">ункт </w:t>
      </w:r>
      <w:r w:rsidRPr="00D17C85">
        <w:rPr>
          <w:rFonts w:ascii="Times New Roman" w:hAnsi="Times New Roman" w:cs="Times New Roman"/>
          <w:sz w:val="28"/>
          <w:szCs w:val="28"/>
        </w:rPr>
        <w:t>2.1.6 решения</w:t>
      </w:r>
      <w:r w:rsidR="00C55777">
        <w:rPr>
          <w:rFonts w:ascii="Times New Roman" w:hAnsi="Times New Roman" w:cs="Times New Roman"/>
          <w:sz w:val="28"/>
          <w:szCs w:val="28"/>
        </w:rPr>
        <w:t xml:space="preserve"> БГД №15</w:t>
      </w:r>
      <w:r w:rsidRPr="00D17C85">
        <w:rPr>
          <w:rFonts w:ascii="Times New Roman" w:hAnsi="Times New Roman" w:cs="Times New Roman"/>
          <w:sz w:val="28"/>
          <w:szCs w:val="28"/>
        </w:rPr>
        <w:t xml:space="preserve"> определяе</w:t>
      </w:r>
      <w:r w:rsidR="00D17C85">
        <w:rPr>
          <w:rFonts w:ascii="Times New Roman" w:hAnsi="Times New Roman" w:cs="Times New Roman"/>
          <w:sz w:val="28"/>
          <w:szCs w:val="28"/>
        </w:rPr>
        <w:t>т, что б</w:t>
      </w:r>
      <w:r w:rsidRPr="00D17C85">
        <w:rPr>
          <w:rFonts w:ascii="Times New Roman" w:hAnsi="Times New Roman" w:cs="Times New Roman"/>
          <w:sz w:val="28"/>
          <w:szCs w:val="28"/>
        </w:rPr>
        <w:t>лагоустройство общественных пространств обеспечивается органами местного самоуправления в пределах средств бюджета города, предусмотренных на указанные цели, в соответствии с их компетенцией за исключением случаев возложения в установленном законом порядке указанных обязанностей на иных субъектов благоустройства в рамках их участия в благоустройстве общественных пространств.</w:t>
      </w:r>
    </w:p>
    <w:p w:rsidR="00882D0A" w:rsidRPr="00D17C85" w:rsidRDefault="00882D0A" w:rsidP="00C05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C85">
        <w:rPr>
          <w:rFonts w:ascii="Times New Roman" w:hAnsi="Times New Roman" w:cs="Times New Roman"/>
          <w:sz w:val="28"/>
          <w:szCs w:val="28"/>
        </w:rPr>
        <w:t>В целях благоустройства общественных пространств, в том числе прилегающей территории, физические, юридические лица, владеющие зданиями (помещениями в них), строениями, сооружениями, включая временные сооружения, а также земельными участками на праве собственности, ином вещном праве, праве аренды, ином законном праве, могут заключать с администрациями районов соглашения об участии в благоустройстве (уборке) общественных пространств, в том числе прилегающей территории. Неотъемлемой частью соглашения является схема территории, подлежащей благоустройству (уборке).</w:t>
      </w:r>
    </w:p>
    <w:p w:rsidR="008B54E2" w:rsidRPr="00D17C85" w:rsidRDefault="00D17C85" w:rsidP="00C05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 xml:space="preserve">Пункт </w:t>
      </w:r>
      <w:r w:rsidR="008B54E2" w:rsidRPr="00D17C8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2.1.7.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решения определил, что в</w:t>
      </w:r>
      <w:r w:rsidR="008B54E2" w:rsidRPr="00D17C8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случае, если объект благоустройства принадлежит на праве собственности либо ином законном основании двум и более лицам, указанные лица обязаны осуществлять деятельность по благоустройству и содержанию объекта благоустройства совместно. Порядок исполнения данной обязанности определяется указанными лицами самостоятельно.</w:t>
      </w:r>
    </w:p>
    <w:p w:rsidR="00C03D3D" w:rsidRPr="00D17C85" w:rsidRDefault="00C03D3D" w:rsidP="00C03D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17C85">
        <w:rPr>
          <w:rFonts w:ascii="Times New Roman" w:hAnsi="Times New Roman" w:cs="Times New Roman"/>
          <w:bCs/>
          <w:sz w:val="28"/>
          <w:szCs w:val="28"/>
        </w:rPr>
        <w:t xml:space="preserve">Постановлением Госстроя РФ от 27 сентября 2003 г. N 170 "Об утверждении Правил и норм технической эксплуатации жилищного фонда" определены нормы для содержания и уборки прилегающей территории. </w:t>
      </w:r>
    </w:p>
    <w:p w:rsidR="00192B56" w:rsidRPr="00D17C85" w:rsidRDefault="00192B56" w:rsidP="00C03D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17C85">
        <w:rPr>
          <w:rFonts w:ascii="Times New Roman" w:hAnsi="Times New Roman" w:cs="Times New Roman"/>
          <w:bCs/>
          <w:sz w:val="28"/>
          <w:szCs w:val="28"/>
        </w:rPr>
        <w:t>Законом Алтайского каря №20-ЗС установлены понятия внутренней и внешней границы прилегающей территории:</w:t>
      </w:r>
    </w:p>
    <w:p w:rsidR="00192B56" w:rsidRPr="00D17C85" w:rsidRDefault="00192B56" w:rsidP="00192B56">
      <w:pPr>
        <w:tabs>
          <w:tab w:val="left" w:pos="0"/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C85">
        <w:rPr>
          <w:rFonts w:ascii="Times New Roman" w:hAnsi="Times New Roman" w:cs="Times New Roman"/>
          <w:sz w:val="28"/>
          <w:szCs w:val="28"/>
        </w:rPr>
        <w:t>Внутренняя и внешняя границы прилегающей территории устанавливаются правилами благоустройства.</w:t>
      </w:r>
    </w:p>
    <w:p w:rsidR="00192B56" w:rsidRPr="00D17C85" w:rsidRDefault="00192B56" w:rsidP="00192B56">
      <w:pPr>
        <w:tabs>
          <w:tab w:val="left" w:pos="0"/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C85">
        <w:rPr>
          <w:rFonts w:ascii="Times New Roman" w:hAnsi="Times New Roman" w:cs="Times New Roman"/>
          <w:sz w:val="28"/>
          <w:szCs w:val="28"/>
        </w:rPr>
        <w:t>Внешняя граница прилегающей территории устанавливается дифференцированно в зависимости от места расположения здания, строения, сооружения, земельного участка в существующей застройке и (или) вида разрешенного использования, и (или) функционального назначения,</w:t>
      </w:r>
      <w:r w:rsidRPr="00D17C85">
        <w:rPr>
          <w:rFonts w:ascii="Times New Roman" w:hAnsi="Times New Roman" w:cs="Times New Roman"/>
          <w:sz w:val="28"/>
          <w:szCs w:val="28"/>
          <w:lang w:eastAsia="ru-RU"/>
        </w:rPr>
        <w:t xml:space="preserve"> и (или) площади</w:t>
      </w:r>
      <w:r w:rsidRPr="00D17C85">
        <w:rPr>
          <w:rFonts w:ascii="Times New Roman" w:hAnsi="Times New Roman" w:cs="Times New Roman"/>
          <w:sz w:val="28"/>
          <w:szCs w:val="28"/>
        </w:rPr>
        <w:t>.</w:t>
      </w:r>
    </w:p>
    <w:p w:rsidR="00192B56" w:rsidRPr="00D17C85" w:rsidRDefault="00192B56" w:rsidP="00192B56">
      <w:pPr>
        <w:tabs>
          <w:tab w:val="left" w:pos="0"/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C85">
        <w:rPr>
          <w:rFonts w:ascii="Times New Roman" w:hAnsi="Times New Roman" w:cs="Times New Roman"/>
          <w:sz w:val="28"/>
          <w:szCs w:val="28"/>
        </w:rPr>
        <w:t>Внешняя граница прилегающей территории определяется в метрах от внутренней границы прилегающей территории, за исключением случаев, установленных в части 5 настоящей статьи, и устанавливается:</w:t>
      </w:r>
    </w:p>
    <w:p w:rsidR="00192B56" w:rsidRPr="00D17C85" w:rsidRDefault="00192B56" w:rsidP="00192B56">
      <w:pPr>
        <w:tabs>
          <w:tab w:val="left" w:pos="0"/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C85">
        <w:rPr>
          <w:rFonts w:ascii="Times New Roman" w:hAnsi="Times New Roman" w:cs="Times New Roman"/>
          <w:sz w:val="28"/>
          <w:szCs w:val="28"/>
        </w:rPr>
        <w:t xml:space="preserve">1) для зданий, строений, сооружений, не имеющих ограждения, расположенных на земельных участках, границы которых не сформированы в соответствии с федеральным законодательством, – по периметру от фактических границ указанных зданий, строений, сооружений; </w:t>
      </w:r>
    </w:p>
    <w:p w:rsidR="00192B56" w:rsidRPr="00D17C85" w:rsidRDefault="00192B56" w:rsidP="00192B56">
      <w:pPr>
        <w:tabs>
          <w:tab w:val="left" w:pos="0"/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C85">
        <w:rPr>
          <w:rFonts w:ascii="Times New Roman" w:hAnsi="Times New Roman" w:cs="Times New Roman"/>
          <w:sz w:val="28"/>
          <w:szCs w:val="28"/>
        </w:rPr>
        <w:t>2) для зданий, строений, сооружений, имеющих ограждения, расположенных на земельных участках, границы которых не сформированы в соответствии с федеральным законодательством, – по периметру от ограждений;</w:t>
      </w:r>
    </w:p>
    <w:p w:rsidR="00192B56" w:rsidRPr="00D17C85" w:rsidRDefault="00192B56" w:rsidP="00192B56">
      <w:pPr>
        <w:tabs>
          <w:tab w:val="left" w:pos="0"/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C85">
        <w:rPr>
          <w:rFonts w:ascii="Times New Roman" w:hAnsi="Times New Roman" w:cs="Times New Roman"/>
          <w:sz w:val="28"/>
          <w:szCs w:val="28"/>
        </w:rPr>
        <w:t>3) для земельных участков, границы которых сформированы в соответствии с федеральным законодательством, – по периметру от границ таких земельных участков;</w:t>
      </w:r>
    </w:p>
    <w:p w:rsidR="00192B56" w:rsidRPr="00D17C85" w:rsidRDefault="00192B56" w:rsidP="00192B56">
      <w:pPr>
        <w:tabs>
          <w:tab w:val="left" w:pos="0"/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C85">
        <w:rPr>
          <w:rFonts w:ascii="Times New Roman" w:hAnsi="Times New Roman" w:cs="Times New Roman"/>
          <w:sz w:val="28"/>
          <w:szCs w:val="28"/>
        </w:rPr>
        <w:t>4) для отдельно стоящих сооружений цилиндрической формы (указателей, рекламных конструкций, столбов, опор освещения, контактной и электросети, водоразборных колонок и иных сооружений) – по радиусу от их фактических границ.</w:t>
      </w:r>
    </w:p>
    <w:p w:rsidR="00D17C85" w:rsidRDefault="00192B56" w:rsidP="00192B56">
      <w:pPr>
        <w:tabs>
          <w:tab w:val="left" w:pos="0"/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C85">
        <w:rPr>
          <w:rFonts w:ascii="Times New Roman" w:hAnsi="Times New Roman" w:cs="Times New Roman"/>
          <w:sz w:val="28"/>
          <w:szCs w:val="28"/>
        </w:rPr>
        <w:t xml:space="preserve">Внешняя граница прилегающей территории может устанавливаться соглашением об определении границ прилегающей территории, заключаемым между органом местного самоуправления муниципального образования Алтайского края и собственником и (или) иным законным владельцем здания, строения, сооружения, земельного участка либо уполномоченным лицом (далее – соглашение), при этом размер внешней границы прилегающей территории, определенный на основании соглашения, не может быть меньше размера внешней границы прилегающей территории, установленного на основании части 4 настоящей статьи. </w:t>
      </w:r>
    </w:p>
    <w:p w:rsidR="00192B56" w:rsidRPr="00D17C85" w:rsidRDefault="00192B56" w:rsidP="00192B56">
      <w:pPr>
        <w:tabs>
          <w:tab w:val="left" w:pos="0"/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C85">
        <w:rPr>
          <w:rFonts w:ascii="Times New Roman" w:hAnsi="Times New Roman" w:cs="Times New Roman"/>
          <w:sz w:val="28"/>
          <w:szCs w:val="28"/>
        </w:rPr>
        <w:lastRenderedPageBreak/>
        <w:t>Границы прилегающей территории, установленные соглашением, отображаются на карте-схеме, являющейся его неотъемлемой частью. Порядок заключения соглашений, подготовки и рассмотрения карт-схем определяется правилами благоустройства.</w:t>
      </w:r>
    </w:p>
    <w:p w:rsidR="00192B56" w:rsidRPr="00D17C85" w:rsidRDefault="00192B56" w:rsidP="00192B56">
      <w:pPr>
        <w:tabs>
          <w:tab w:val="left" w:pos="0"/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C85">
        <w:rPr>
          <w:rFonts w:ascii="Times New Roman" w:hAnsi="Times New Roman" w:cs="Times New Roman"/>
          <w:sz w:val="28"/>
          <w:szCs w:val="28"/>
        </w:rPr>
        <w:t>Карта-схема подготавливается собственником и (или) иным законным владельцем здания, строения, сооружения, земельного участка либо уполномоченным лицом на топографической съемке масштабом 1:500 и должна содержать следующие сведения:</w:t>
      </w:r>
    </w:p>
    <w:p w:rsidR="00192B56" w:rsidRPr="00D17C85" w:rsidRDefault="00192B56" w:rsidP="00192B56">
      <w:pPr>
        <w:tabs>
          <w:tab w:val="left" w:pos="0"/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C85">
        <w:rPr>
          <w:rFonts w:ascii="Times New Roman" w:hAnsi="Times New Roman" w:cs="Times New Roman"/>
          <w:sz w:val="28"/>
          <w:szCs w:val="28"/>
        </w:rPr>
        <w:t>1) адрес здания, строения, сооружения, земельного участка (при его наличии) либо обозначение места расположения объекта с указанием наименования, в отношении которого устанавливаются границы прилегающей территории;</w:t>
      </w:r>
    </w:p>
    <w:p w:rsidR="00192B56" w:rsidRPr="00D17C85" w:rsidRDefault="00192B56" w:rsidP="00192B56">
      <w:pPr>
        <w:tabs>
          <w:tab w:val="left" w:pos="0"/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C85">
        <w:rPr>
          <w:rFonts w:ascii="Times New Roman" w:hAnsi="Times New Roman" w:cs="Times New Roman"/>
          <w:sz w:val="28"/>
          <w:szCs w:val="28"/>
        </w:rPr>
        <w:t>2) информация о собственнике и (или) ином законном владельце здания, строения, сооружения, земельного участка, либо уполномоченном лице: наименование (для юридического лица), фамилия, имя, отчество (если имеется) (для индивидуального предпринимателя и физического лица), место нахождения (для юридического лица), почтовый адрес, контактные телефоны;</w:t>
      </w:r>
    </w:p>
    <w:p w:rsidR="00192B56" w:rsidRPr="00D17C85" w:rsidRDefault="00192B56" w:rsidP="00192B56">
      <w:pPr>
        <w:tabs>
          <w:tab w:val="left" w:pos="0"/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C85">
        <w:rPr>
          <w:rFonts w:ascii="Times New Roman" w:hAnsi="Times New Roman" w:cs="Times New Roman"/>
          <w:sz w:val="28"/>
          <w:szCs w:val="28"/>
        </w:rPr>
        <w:t>3) схематическое изображение границ здания, строения, сооружения, земельного участка;</w:t>
      </w:r>
    </w:p>
    <w:p w:rsidR="00192B56" w:rsidRPr="00D17C85" w:rsidRDefault="00192B56" w:rsidP="00192B56">
      <w:pPr>
        <w:tabs>
          <w:tab w:val="left" w:pos="0"/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C85">
        <w:rPr>
          <w:rFonts w:ascii="Times New Roman" w:hAnsi="Times New Roman" w:cs="Times New Roman"/>
          <w:sz w:val="28"/>
          <w:szCs w:val="28"/>
        </w:rPr>
        <w:t>4) схематическое изображение границ прилегающей территории;</w:t>
      </w:r>
    </w:p>
    <w:p w:rsidR="00192B56" w:rsidRPr="00D17C85" w:rsidRDefault="00192B56" w:rsidP="00192B56">
      <w:pPr>
        <w:tabs>
          <w:tab w:val="left" w:pos="0"/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C85">
        <w:rPr>
          <w:rFonts w:ascii="Times New Roman" w:hAnsi="Times New Roman" w:cs="Times New Roman"/>
          <w:sz w:val="28"/>
          <w:szCs w:val="28"/>
        </w:rPr>
        <w:t>5) схематическое изображение элементов благоустройства (их наименования), попадающих в границы прилегающей территории.</w:t>
      </w:r>
    </w:p>
    <w:p w:rsidR="008B54E2" w:rsidRPr="00D17C85" w:rsidRDefault="008B54E2" w:rsidP="00D17C85">
      <w:pPr>
        <w:pStyle w:val="4"/>
        <w:shd w:val="clear" w:color="auto" w:fill="E9ECF1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i w:val="0"/>
          <w:color w:val="auto"/>
          <w:spacing w:val="2"/>
          <w:sz w:val="28"/>
          <w:szCs w:val="28"/>
        </w:rPr>
      </w:pPr>
      <w:r w:rsidRPr="00D17C8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Необходимо отметить</w:t>
      </w:r>
      <w:r w:rsidR="005B168A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,</w:t>
      </w:r>
      <w:r w:rsidRPr="00D17C8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что решением установлены </w:t>
      </w:r>
      <w:r w:rsidR="00D17C85">
        <w:rPr>
          <w:rFonts w:ascii="Times New Roman" w:hAnsi="Times New Roman" w:cs="Times New Roman"/>
          <w:b/>
          <w:bCs/>
          <w:i w:val="0"/>
          <w:color w:val="auto"/>
          <w:spacing w:val="2"/>
          <w:sz w:val="28"/>
          <w:szCs w:val="28"/>
        </w:rPr>
        <w:t>ф</w:t>
      </w:r>
      <w:r w:rsidRPr="00D17C85">
        <w:rPr>
          <w:rFonts w:ascii="Times New Roman" w:hAnsi="Times New Roman" w:cs="Times New Roman"/>
          <w:b/>
          <w:bCs/>
          <w:i w:val="0"/>
          <w:color w:val="auto"/>
          <w:spacing w:val="2"/>
          <w:sz w:val="28"/>
          <w:szCs w:val="28"/>
        </w:rPr>
        <w:t>ормы общественного участия в благоустройстве территории города</w:t>
      </w:r>
    </w:p>
    <w:p w:rsidR="008B54E2" w:rsidRPr="00D17C85" w:rsidRDefault="008B54E2" w:rsidP="008B54E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17C85">
        <w:rPr>
          <w:spacing w:val="2"/>
          <w:sz w:val="28"/>
          <w:szCs w:val="28"/>
        </w:rPr>
        <w:br/>
        <w:t>4.1.1. Физические и юридические лица принимают участие в благоустройстве территории города, в том числе путем заключения соглашений, предусмотренных пунктом 2.1.6 Правил.</w:t>
      </w:r>
    </w:p>
    <w:p w:rsidR="008B54E2" w:rsidRPr="00D17C85" w:rsidRDefault="008B54E2" w:rsidP="008B54E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17C85">
        <w:rPr>
          <w:spacing w:val="2"/>
          <w:sz w:val="28"/>
          <w:szCs w:val="28"/>
        </w:rPr>
        <w:br/>
        <w:t>4.1.2. Формами общественного участия в благоустройстве территории города являются:</w:t>
      </w:r>
    </w:p>
    <w:p w:rsidR="008B54E2" w:rsidRPr="00D17C85" w:rsidRDefault="008B54E2" w:rsidP="008B54E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17C85">
        <w:rPr>
          <w:spacing w:val="2"/>
          <w:sz w:val="28"/>
          <w:szCs w:val="28"/>
        </w:rPr>
        <w:br/>
        <w:t>1) Организационное участие путем:</w:t>
      </w:r>
    </w:p>
    <w:p w:rsidR="008B54E2" w:rsidRPr="00D17C85" w:rsidRDefault="008B54E2" w:rsidP="008B54E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17C85">
        <w:rPr>
          <w:spacing w:val="2"/>
          <w:sz w:val="28"/>
          <w:szCs w:val="28"/>
        </w:rPr>
        <w:br/>
        <w:t>инициирования разработки проектов благоустройства и разработки проектов благоустройства территории города в порядке, определяемом постановлением администрации города;</w:t>
      </w:r>
    </w:p>
    <w:p w:rsidR="008B54E2" w:rsidRPr="00D17C85" w:rsidRDefault="008B54E2" w:rsidP="008B54E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17C85">
        <w:rPr>
          <w:spacing w:val="2"/>
          <w:sz w:val="28"/>
          <w:szCs w:val="28"/>
        </w:rPr>
        <w:br/>
        <w:t>общественного обсуждения проектов благоустройства территории города;</w:t>
      </w:r>
    </w:p>
    <w:p w:rsidR="008B54E2" w:rsidRPr="00D17C85" w:rsidRDefault="008B54E2" w:rsidP="008B54E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17C85">
        <w:rPr>
          <w:spacing w:val="2"/>
          <w:sz w:val="28"/>
          <w:szCs w:val="28"/>
        </w:rPr>
        <w:br/>
        <w:t>осуществления общественного контроля за реализацией проектов благоустройства территории города и эксплуатацией объектов благоустройства на территории города;</w:t>
      </w:r>
    </w:p>
    <w:p w:rsidR="008B54E2" w:rsidRPr="00D17C85" w:rsidRDefault="008B54E2" w:rsidP="008B54E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17C85">
        <w:rPr>
          <w:spacing w:val="2"/>
          <w:sz w:val="28"/>
          <w:szCs w:val="28"/>
        </w:rPr>
        <w:lastRenderedPageBreak/>
        <w:br/>
        <w:t xml:space="preserve">2) Финансовое участие путем финансирования работ по благоустройству территории города в рамках </w:t>
      </w:r>
      <w:proofErr w:type="spellStart"/>
      <w:r w:rsidRPr="00D17C85">
        <w:rPr>
          <w:spacing w:val="2"/>
          <w:sz w:val="28"/>
          <w:szCs w:val="28"/>
        </w:rPr>
        <w:t>муниципально</w:t>
      </w:r>
      <w:proofErr w:type="spellEnd"/>
      <w:r w:rsidRPr="00D17C85">
        <w:rPr>
          <w:spacing w:val="2"/>
          <w:sz w:val="28"/>
          <w:szCs w:val="28"/>
        </w:rPr>
        <w:t>-частного партнерства;</w:t>
      </w:r>
    </w:p>
    <w:p w:rsidR="008B54E2" w:rsidRPr="00D17C85" w:rsidRDefault="008B54E2" w:rsidP="008B54E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17C85">
        <w:rPr>
          <w:spacing w:val="2"/>
          <w:sz w:val="28"/>
          <w:szCs w:val="28"/>
        </w:rPr>
        <w:br/>
        <w:t>3) Трудовое участие путем:</w:t>
      </w:r>
    </w:p>
    <w:p w:rsidR="008B54E2" w:rsidRPr="00D17C85" w:rsidRDefault="008B54E2" w:rsidP="008B54E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17C85">
        <w:rPr>
          <w:spacing w:val="2"/>
          <w:sz w:val="28"/>
          <w:szCs w:val="28"/>
        </w:rPr>
        <w:br/>
        <w:t>выполнения жителями города работ, не требующих специальной квалификации, на добровольной безвозмездной основе;</w:t>
      </w:r>
    </w:p>
    <w:p w:rsidR="008B54E2" w:rsidRPr="00D17C85" w:rsidRDefault="008B54E2" w:rsidP="008B54E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17C85">
        <w:rPr>
          <w:spacing w:val="2"/>
          <w:sz w:val="28"/>
          <w:szCs w:val="28"/>
        </w:rPr>
        <w:br/>
        <w:t>предоставления строительных материалов, техники, оборудования на добровольной безвозмездной основе.</w:t>
      </w:r>
    </w:p>
    <w:p w:rsidR="008B54E2" w:rsidRPr="008B54E2" w:rsidRDefault="008B54E2" w:rsidP="00192B5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B54E2">
        <w:rPr>
          <w:color w:val="2D2D2D"/>
          <w:spacing w:val="2"/>
          <w:sz w:val="28"/>
          <w:szCs w:val="28"/>
        </w:rPr>
        <w:br/>
      </w:r>
    </w:p>
    <w:p w:rsidR="00D17C85" w:rsidRDefault="00D17C85" w:rsidP="00D17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C03D3D" w:rsidRPr="008B54E2" w:rsidRDefault="00D17C85" w:rsidP="00D17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юридического отдела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К.А.Лукина</w:t>
      </w:r>
      <w:proofErr w:type="spellEnd"/>
    </w:p>
    <w:p w:rsidR="00C03D3D" w:rsidRDefault="00C03D3D" w:rsidP="008B54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03D3D" w:rsidRDefault="00C03D3D" w:rsidP="008B54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03D3D" w:rsidRDefault="00C03D3D" w:rsidP="008B54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03D3D" w:rsidRDefault="00C03D3D" w:rsidP="00C05EC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03D3D" w:rsidRDefault="00C03D3D" w:rsidP="00C05EC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03D3D" w:rsidRDefault="00C03D3D" w:rsidP="00C05EC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03D3D" w:rsidRDefault="00C03D3D" w:rsidP="00C05EC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03D3D" w:rsidRDefault="00C03D3D" w:rsidP="00C05EC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03D3D" w:rsidRDefault="00C03D3D" w:rsidP="00C05EC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03D3D" w:rsidRDefault="00C03D3D" w:rsidP="00C05EC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03D3D" w:rsidRDefault="00C03D3D" w:rsidP="00C05EC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03D3D" w:rsidRDefault="00C03D3D" w:rsidP="00C05EC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03D3D" w:rsidRDefault="00C03D3D" w:rsidP="00C05EC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03D3D" w:rsidRDefault="00C03D3D" w:rsidP="00C05EC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03D3D" w:rsidRDefault="00C03D3D" w:rsidP="00C05EC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03D3D" w:rsidRDefault="00C03D3D" w:rsidP="00C05EC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03D3D" w:rsidRDefault="00C03D3D" w:rsidP="00C05EC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03D3D" w:rsidRDefault="00C03D3D" w:rsidP="00C05EC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03D3D" w:rsidRDefault="00C03D3D" w:rsidP="00C05EC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03D3D" w:rsidRDefault="00C03D3D" w:rsidP="00C05EC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03D3D" w:rsidRDefault="00C03D3D" w:rsidP="00C05EC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03D3D" w:rsidRDefault="00C03D3D" w:rsidP="00C05EC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03D3D" w:rsidRDefault="00C03D3D" w:rsidP="00C05EC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03D3D" w:rsidRDefault="00C03D3D" w:rsidP="00C05EC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03D3D" w:rsidRDefault="00C03D3D" w:rsidP="00C05EC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03D3D" w:rsidRDefault="00C03D3D" w:rsidP="00C05EC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03D3D" w:rsidRDefault="00C03D3D" w:rsidP="00C05EC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03D3D" w:rsidRDefault="00C03D3D" w:rsidP="00C05EC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3771F6" w:rsidRPr="003771F6" w:rsidRDefault="003771F6" w:rsidP="005B1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AAE" w:rsidRPr="00321351" w:rsidRDefault="00D32AAE" w:rsidP="0032135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32AAE" w:rsidRPr="00321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9A"/>
    <w:rsid w:val="001538FF"/>
    <w:rsid w:val="0016259B"/>
    <w:rsid w:val="00192B56"/>
    <w:rsid w:val="001D02A8"/>
    <w:rsid w:val="00240750"/>
    <w:rsid w:val="002D51E9"/>
    <w:rsid w:val="00321351"/>
    <w:rsid w:val="003771F6"/>
    <w:rsid w:val="00492B98"/>
    <w:rsid w:val="00594DFB"/>
    <w:rsid w:val="005B168A"/>
    <w:rsid w:val="007278F7"/>
    <w:rsid w:val="00882D0A"/>
    <w:rsid w:val="008B54E2"/>
    <w:rsid w:val="008E189A"/>
    <w:rsid w:val="0090341F"/>
    <w:rsid w:val="0092283C"/>
    <w:rsid w:val="009E058A"/>
    <w:rsid w:val="00A151E2"/>
    <w:rsid w:val="00AE59BA"/>
    <w:rsid w:val="00B656B3"/>
    <w:rsid w:val="00C03D3D"/>
    <w:rsid w:val="00C05ECB"/>
    <w:rsid w:val="00C55777"/>
    <w:rsid w:val="00C96B74"/>
    <w:rsid w:val="00CC7005"/>
    <w:rsid w:val="00D17C85"/>
    <w:rsid w:val="00D32AAE"/>
    <w:rsid w:val="00D340AA"/>
    <w:rsid w:val="00F16855"/>
    <w:rsid w:val="00FF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18656-E140-4508-B4CB-1DBC2EB3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2135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54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21351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321351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F4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F4BC1"/>
    <w:rPr>
      <w:color w:val="0000FF"/>
      <w:u w:val="single"/>
    </w:rPr>
  </w:style>
  <w:style w:type="paragraph" w:customStyle="1" w:styleId="a6">
    <w:name w:val="Заголовок статьи"/>
    <w:basedOn w:val="a"/>
    <w:next w:val="a"/>
    <w:uiPriority w:val="99"/>
    <w:rsid w:val="00F1685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7">
    <w:name w:val="Гипертекстовая ссылка"/>
    <w:basedOn w:val="a3"/>
    <w:uiPriority w:val="99"/>
    <w:rsid w:val="00AE59BA"/>
    <w:rPr>
      <w:b/>
      <w:bCs/>
      <w:color w:val="106BBE"/>
    </w:rPr>
  </w:style>
  <w:style w:type="character" w:customStyle="1" w:styleId="40">
    <w:name w:val="Заголовок 4 Знак"/>
    <w:basedOn w:val="a0"/>
    <w:link w:val="4"/>
    <w:uiPriority w:val="9"/>
    <w:semiHidden/>
    <w:rsid w:val="008B54E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formattext">
    <w:name w:val="formattext"/>
    <w:basedOn w:val="a"/>
    <w:rsid w:val="008B5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6367.4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Кристина Анатольевна</dc:creator>
  <cp:keywords/>
  <dc:description/>
  <cp:lastModifiedBy>Игорь Викторович Полосин</cp:lastModifiedBy>
  <cp:revision>2</cp:revision>
  <dcterms:created xsi:type="dcterms:W3CDTF">2020-04-21T08:06:00Z</dcterms:created>
  <dcterms:modified xsi:type="dcterms:W3CDTF">2020-04-21T08:06:00Z</dcterms:modified>
</cp:coreProperties>
</file>