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FF" w:rsidRDefault="008C38FF" w:rsidP="008C38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исполнении Указа Президента РФ от 15.07.2015 №364 «О мерах по совершенствованию организации деятельности в области противодействия коррупции» </w:t>
      </w:r>
      <w:r w:rsidR="00D82CD3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2020 год</w:t>
      </w:r>
      <w:r w:rsidR="00F65CB2">
        <w:rPr>
          <w:rFonts w:ascii="Times New Roman" w:hAnsi="Times New Roman"/>
          <w:b/>
          <w:sz w:val="28"/>
          <w:szCs w:val="28"/>
        </w:rPr>
        <w:t>у</w:t>
      </w:r>
    </w:p>
    <w:p w:rsidR="008C38FF" w:rsidRDefault="008C38FF" w:rsidP="008C38FF">
      <w:pPr>
        <w:pStyle w:val="1"/>
        <w:shd w:val="clear" w:color="auto" w:fill="auto"/>
        <w:tabs>
          <w:tab w:val="left" w:pos="93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коррупции приняты приказы комитета </w:t>
      </w:r>
      <w:r w:rsidR="00F65CB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по образованию города Барнаула (далее - комитет), направленные </w:t>
      </w:r>
      <w:r w:rsidR="00F65CB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на профилактику совершен</w:t>
      </w:r>
      <w:r w:rsidR="00D82CD3">
        <w:rPr>
          <w:sz w:val="28"/>
          <w:szCs w:val="28"/>
        </w:rPr>
        <w:t>ия коррупционных правонарушений:</w:t>
      </w:r>
    </w:p>
    <w:p w:rsidR="00771A6B" w:rsidRPr="00B55593" w:rsidRDefault="00771A6B" w:rsidP="00771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93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B55593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30.01.2020 №128-осн</w:t>
        </w:r>
      </w:hyperlink>
      <w:r w:rsidRPr="00B55593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утверждении Перечня должностей муниципальной службы комитета по образованию города Барнаула, замещение которых св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язано с коррупционными рисками»;</w:t>
      </w:r>
    </w:p>
    <w:p w:rsidR="00F65CB2" w:rsidRPr="00961903" w:rsidRDefault="00F65CB2" w:rsidP="00F65CB2">
      <w:pPr>
        <w:pStyle w:val="1"/>
        <w:shd w:val="clear" w:color="auto" w:fill="auto"/>
        <w:tabs>
          <w:tab w:val="left" w:pos="9355"/>
        </w:tabs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961903">
        <w:rPr>
          <w:sz w:val="28"/>
          <w:szCs w:val="28"/>
        </w:rPr>
        <w:t xml:space="preserve">- </w:t>
      </w:r>
      <w:hyperlink r:id="rId5" w:history="1">
        <w:r w:rsidRPr="0096190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27.07.2020 №961-осн</w:t>
        </w:r>
      </w:hyperlink>
      <w:r w:rsidRPr="00961903">
        <w:rPr>
          <w:sz w:val="28"/>
          <w:szCs w:val="28"/>
          <w:shd w:val="clear" w:color="auto" w:fill="FFFFFF"/>
        </w:rPr>
        <w:t> 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правонарушений»;</w:t>
      </w:r>
      <w:bookmarkStart w:id="0" w:name="_GoBack"/>
      <w:bookmarkEnd w:id="0"/>
    </w:p>
    <w:p w:rsidR="00F65CB2" w:rsidRPr="00F65CB2" w:rsidRDefault="00F65CB2" w:rsidP="00F65CB2">
      <w:pPr>
        <w:pStyle w:val="1"/>
        <w:shd w:val="clear" w:color="auto" w:fill="auto"/>
        <w:tabs>
          <w:tab w:val="left" w:pos="9355"/>
        </w:tabs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961903">
        <w:rPr>
          <w:sz w:val="28"/>
          <w:szCs w:val="28"/>
          <w:shd w:val="clear" w:color="auto" w:fill="FFFFFF"/>
        </w:rPr>
        <w:t xml:space="preserve">- </w:t>
      </w:r>
      <w:hyperlink r:id="rId6" w:history="1">
        <w:r w:rsidRPr="0096190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30.11.2020 №1539-осн</w:t>
        </w:r>
      </w:hyperlink>
      <w:r w:rsidRPr="00961903">
        <w:rPr>
          <w:sz w:val="28"/>
          <w:szCs w:val="28"/>
          <w:shd w:val="clear" w:color="auto" w:fill="FFFFFF"/>
        </w:rPr>
        <w:t> </w:t>
      </w:r>
      <w:r w:rsidRPr="00F65CB2">
        <w:rPr>
          <w:sz w:val="28"/>
          <w:szCs w:val="28"/>
          <w:shd w:val="clear" w:color="auto" w:fill="FFFFFF"/>
        </w:rPr>
        <w:t xml:space="preserve">«Об утверждении перечня </w:t>
      </w:r>
      <w:proofErr w:type="spellStart"/>
      <w:r w:rsidRPr="00F65CB2">
        <w:rPr>
          <w:sz w:val="28"/>
          <w:szCs w:val="28"/>
          <w:shd w:val="clear" w:color="auto" w:fill="FFFFFF"/>
        </w:rPr>
        <w:t>коррупционно</w:t>
      </w:r>
      <w:proofErr w:type="spellEnd"/>
      <w:r w:rsidRPr="00F65CB2">
        <w:rPr>
          <w:sz w:val="28"/>
          <w:szCs w:val="28"/>
          <w:shd w:val="clear" w:color="auto" w:fill="FFFFFF"/>
        </w:rPr>
        <w:t>-опасных функций комитета по образованию города Барнаула».</w:t>
      </w:r>
    </w:p>
    <w:p w:rsidR="00F65CB2" w:rsidRDefault="00F65CB2" w:rsidP="00CB1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B2">
        <w:rPr>
          <w:rFonts w:ascii="Times New Roman" w:eastAsia="Times New Roman" w:hAnsi="Times New Roman" w:cs="Times New Roman"/>
          <w:sz w:val="28"/>
          <w:szCs w:val="28"/>
        </w:rPr>
        <w:t>В 2020 году</w:t>
      </w:r>
      <w:r w:rsidR="00B55593" w:rsidRPr="00F65CB2">
        <w:rPr>
          <w:rFonts w:ascii="Times New Roman" w:eastAsia="Times New Roman" w:hAnsi="Times New Roman" w:cs="Times New Roman"/>
          <w:sz w:val="28"/>
          <w:szCs w:val="28"/>
        </w:rPr>
        <w:t xml:space="preserve"> проведена</w:t>
      </w:r>
      <w:r w:rsidR="00B55593" w:rsidRPr="00F01F0D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антикоррупционная экспертиза </w:t>
      </w:r>
      <w:r w:rsidRPr="00F65CB2">
        <w:rPr>
          <w:rFonts w:ascii="Times New Roman" w:eastAsia="Times New Roman" w:hAnsi="Times New Roman" w:cs="Times New Roman"/>
          <w:sz w:val="28"/>
          <w:szCs w:val="28"/>
        </w:rPr>
        <w:t xml:space="preserve">114 проектов муниципальных нормативных правовых актов, из них: 3 проекта решений городской Думы, 25 проектов постановлений администрации </w:t>
      </w:r>
      <w:proofErr w:type="gramStart"/>
      <w:r w:rsidRPr="00F65CB2">
        <w:rPr>
          <w:rFonts w:ascii="Times New Roman" w:eastAsia="Times New Roman" w:hAnsi="Times New Roman" w:cs="Times New Roman"/>
          <w:sz w:val="28"/>
          <w:szCs w:val="28"/>
        </w:rPr>
        <w:t xml:space="preserve">города,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65CB2">
        <w:rPr>
          <w:rFonts w:ascii="Times New Roman" w:eastAsia="Times New Roman" w:hAnsi="Times New Roman" w:cs="Times New Roman"/>
          <w:sz w:val="28"/>
          <w:szCs w:val="28"/>
        </w:rPr>
        <w:t>86 проектов приказов комитета.</w:t>
      </w:r>
    </w:p>
    <w:p w:rsidR="006C3FE0" w:rsidRDefault="00B55593" w:rsidP="00CB1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593">
        <w:rPr>
          <w:rFonts w:ascii="Times New Roman" w:hAnsi="Times New Roman"/>
          <w:sz w:val="28"/>
          <w:szCs w:val="28"/>
        </w:rPr>
        <w:t xml:space="preserve">Для проведения процедуры общественного обсуждения на официальном Интернет сайте города Барнаула (далее - сайт города) </w:t>
      </w:r>
      <w:r w:rsidR="00F65CB2" w:rsidRPr="00F65CB2">
        <w:rPr>
          <w:rFonts w:ascii="Times New Roman" w:hAnsi="Times New Roman"/>
          <w:sz w:val="28"/>
          <w:szCs w:val="28"/>
        </w:rPr>
        <w:t xml:space="preserve">размещались </w:t>
      </w:r>
      <w:proofErr w:type="gramStart"/>
      <w:r w:rsidR="00F65CB2" w:rsidRPr="00F65CB2">
        <w:rPr>
          <w:rFonts w:ascii="Times New Roman" w:hAnsi="Times New Roman"/>
          <w:sz w:val="28"/>
          <w:szCs w:val="28"/>
        </w:rPr>
        <w:t xml:space="preserve">проекты  </w:t>
      </w:r>
      <w:r w:rsidR="006C3FE0">
        <w:rPr>
          <w:rFonts w:ascii="Times New Roman" w:hAnsi="Times New Roman"/>
          <w:sz w:val="28"/>
          <w:szCs w:val="28"/>
        </w:rPr>
        <w:t>пяти</w:t>
      </w:r>
      <w:proofErr w:type="gramEnd"/>
      <w:r w:rsidR="006C3FE0">
        <w:rPr>
          <w:rFonts w:ascii="Times New Roman" w:hAnsi="Times New Roman"/>
          <w:sz w:val="28"/>
          <w:szCs w:val="28"/>
        </w:rPr>
        <w:t xml:space="preserve"> </w:t>
      </w:r>
      <w:r w:rsidR="00F65CB2" w:rsidRPr="00F65CB2">
        <w:rPr>
          <w:rFonts w:ascii="Times New Roman" w:hAnsi="Times New Roman"/>
          <w:sz w:val="28"/>
          <w:szCs w:val="28"/>
        </w:rPr>
        <w:t>постановлений администрации города</w:t>
      </w:r>
      <w:r w:rsidR="006C3FE0">
        <w:rPr>
          <w:rFonts w:ascii="Times New Roman" w:hAnsi="Times New Roman"/>
          <w:sz w:val="28"/>
          <w:szCs w:val="28"/>
        </w:rPr>
        <w:t xml:space="preserve"> и одного </w:t>
      </w:r>
      <w:r w:rsidR="00F65CB2" w:rsidRPr="00F65CB2">
        <w:rPr>
          <w:rFonts w:ascii="Times New Roman" w:hAnsi="Times New Roman"/>
          <w:sz w:val="28"/>
          <w:szCs w:val="28"/>
        </w:rPr>
        <w:t>решения Барнаульской городской Д</w:t>
      </w:r>
      <w:r w:rsidR="006C3FE0">
        <w:rPr>
          <w:rFonts w:ascii="Times New Roman" w:hAnsi="Times New Roman"/>
          <w:sz w:val="28"/>
          <w:szCs w:val="28"/>
        </w:rPr>
        <w:t>умы.</w:t>
      </w:r>
    </w:p>
    <w:p w:rsidR="00CB1DF9" w:rsidRDefault="00CB1DF9" w:rsidP="00CB1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предусмотренный </w:t>
      </w:r>
      <w:r w:rsidRPr="00D6244E">
        <w:rPr>
          <w:rFonts w:ascii="Times New Roman" w:hAnsi="Times New Roman"/>
          <w:sz w:val="28"/>
          <w:szCs w:val="28"/>
        </w:rPr>
        <w:t>для проведения общественного обсуждения</w:t>
      </w:r>
      <w:r>
        <w:rPr>
          <w:rFonts w:ascii="Times New Roman" w:hAnsi="Times New Roman"/>
          <w:sz w:val="28"/>
          <w:szCs w:val="28"/>
        </w:rPr>
        <w:t xml:space="preserve"> срок предложения или замечания в отношении проект</w:t>
      </w:r>
      <w:r w:rsidR="00B55593">
        <w:rPr>
          <w:rFonts w:ascii="Times New Roman" w:hAnsi="Times New Roman"/>
          <w:sz w:val="28"/>
          <w:szCs w:val="28"/>
        </w:rPr>
        <w:t>ов муниципальных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в комитет не поступали.</w:t>
      </w:r>
    </w:p>
    <w:p w:rsidR="00B55593" w:rsidRPr="00F01F0D" w:rsidRDefault="00B55593" w:rsidP="00B5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0D">
        <w:rPr>
          <w:rFonts w:ascii="Times New Roman" w:hAnsi="Times New Roman" w:cs="Times New Roman"/>
          <w:sz w:val="28"/>
          <w:szCs w:val="28"/>
        </w:rPr>
        <w:t>На сайте города размещались 3 проекта постановлений администрации города, подлежащих процедуре оценки регулирующего воздействия:</w:t>
      </w:r>
    </w:p>
    <w:p w:rsidR="00B55593" w:rsidRPr="00F01F0D" w:rsidRDefault="00B55593" w:rsidP="00B5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F0D">
        <w:rPr>
          <w:rFonts w:ascii="Times New Roman" w:hAnsi="Times New Roman" w:cs="Times New Roman"/>
          <w:sz w:val="28"/>
          <w:szCs w:val="28"/>
        </w:rPr>
        <w:t xml:space="preserve">- </w:t>
      </w:r>
      <w:r w:rsidRPr="00F01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внесении изменений и дополнений в постановление администрации города от 26.07.2017 №1541 «Об утверждении Порядка предоставления </w:t>
      </w:r>
      <w:r w:rsidR="00F65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F01F0D">
        <w:rPr>
          <w:rFonts w:ascii="Times New Roman" w:hAnsi="Times New Roman" w:cs="Times New Roman"/>
          <w:sz w:val="28"/>
          <w:szCs w:val="28"/>
          <w:shd w:val="clear" w:color="auto" w:fill="FFFFFF"/>
        </w:rPr>
        <w:t>из бюджета города субсидий на возмещение затрат по предоставлению услуг отдыха и оздоровления детей» (в редакции постановления от 01.08.2019 №1218);</w:t>
      </w:r>
    </w:p>
    <w:p w:rsidR="00B55593" w:rsidRPr="00F01F0D" w:rsidRDefault="00B55593" w:rsidP="00B55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«О внесении изменений и дополнения в постановление администрации города от 30.05.2018 №970 «Об утверждении Порядка предоставления </w:t>
      </w:r>
      <w:r w:rsidR="00F65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F01F0D">
        <w:rPr>
          <w:rFonts w:ascii="Times New Roman" w:hAnsi="Times New Roman" w:cs="Times New Roman"/>
          <w:sz w:val="28"/>
          <w:szCs w:val="28"/>
          <w:shd w:val="clear" w:color="auto" w:fill="FFFFFF"/>
        </w:rPr>
        <w:t>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образования» (в редакции постановления от 31.07.2019 №1213); </w:t>
      </w:r>
    </w:p>
    <w:p w:rsidR="00B55593" w:rsidRPr="00F01F0D" w:rsidRDefault="00B55593" w:rsidP="00B5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«О внесении изменений и дополнения в постановление администрации города от 30.05.2018 №969 «Об утверждении Порядка предоставления </w:t>
      </w:r>
      <w:r w:rsidR="00F65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1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бюджета города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</w:t>
      </w:r>
      <w:proofErr w:type="gramStart"/>
      <w:r w:rsidRPr="00F01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образования» </w:t>
      </w:r>
      <w:r w:rsidR="00F65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F65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F01F0D">
        <w:rPr>
          <w:rFonts w:ascii="Times New Roman" w:hAnsi="Times New Roman" w:cs="Times New Roman"/>
          <w:sz w:val="28"/>
          <w:szCs w:val="28"/>
          <w:shd w:val="clear" w:color="auto" w:fill="FFFFFF"/>
        </w:rPr>
        <w:t>(в редакции постановления от 31.07.2019 №1212).</w:t>
      </w:r>
    </w:p>
    <w:p w:rsidR="00B55593" w:rsidRPr="00F01F0D" w:rsidRDefault="00B55593" w:rsidP="00B5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0D">
        <w:rPr>
          <w:rFonts w:ascii="Times New Roman" w:hAnsi="Times New Roman" w:cs="Times New Roman"/>
          <w:sz w:val="28"/>
          <w:szCs w:val="28"/>
        </w:rPr>
        <w:lastRenderedPageBreak/>
        <w:t>В течение срока, предусмотренного для принятия разработчиком предложений в связи с проведением публичного обсуждения проектов муниципальных нормативных правовых актов, предложения в комите</w:t>
      </w:r>
      <w:r w:rsidR="00F65CB2">
        <w:rPr>
          <w:rFonts w:ascii="Times New Roman" w:hAnsi="Times New Roman" w:cs="Times New Roman"/>
          <w:sz w:val="28"/>
          <w:szCs w:val="28"/>
        </w:rPr>
        <w:t xml:space="preserve">т                        </w:t>
      </w:r>
      <w:r w:rsidRPr="00F01F0D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B55593" w:rsidRPr="00F01F0D" w:rsidRDefault="00B55593" w:rsidP="00B5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0D">
        <w:rPr>
          <w:rFonts w:ascii="Times New Roman" w:hAnsi="Times New Roman" w:cs="Times New Roman"/>
          <w:sz w:val="28"/>
          <w:szCs w:val="28"/>
        </w:rPr>
        <w:t xml:space="preserve">С целью исполнения ч.2 ст.15.1 Федерального закона от 02.03.2007 </w:t>
      </w:r>
      <w:r w:rsidRPr="00F01F0D">
        <w:rPr>
          <w:rFonts w:eastAsia="Calibri"/>
          <w:spacing w:val="-6"/>
          <w:sz w:val="28"/>
          <w:szCs w:val="28"/>
        </w:rPr>
        <w:br/>
      </w:r>
      <w:r w:rsidRPr="00F01F0D">
        <w:rPr>
          <w:rFonts w:ascii="Times New Roman" w:hAnsi="Times New Roman" w:cs="Times New Roman"/>
          <w:sz w:val="28"/>
          <w:szCs w:val="28"/>
        </w:rPr>
        <w:t xml:space="preserve">№25-ФЗ «О муниципальной службе в Российской Федерации» </w:t>
      </w:r>
      <w:r w:rsidR="00F65C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01F0D">
        <w:rPr>
          <w:rFonts w:ascii="Times New Roman" w:hAnsi="Times New Roman" w:cs="Times New Roman"/>
          <w:sz w:val="28"/>
          <w:szCs w:val="28"/>
        </w:rPr>
        <w:t>37 муниципальных служащих до 01 апреля 2020 года предоставили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 и данные, позволяющие его идентифицировать, за 2019 год.</w:t>
      </w:r>
    </w:p>
    <w:p w:rsidR="00B55593" w:rsidRPr="00F01F0D" w:rsidRDefault="00B55593" w:rsidP="00B5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0D">
        <w:rPr>
          <w:rFonts w:ascii="Times New Roman" w:hAnsi="Times New Roman" w:cs="Times New Roman"/>
          <w:sz w:val="28"/>
          <w:szCs w:val="28"/>
        </w:rPr>
        <w:t xml:space="preserve">С целью исполнения пункта 8 статьи 12 Федерального закона </w:t>
      </w:r>
      <w:r w:rsidRPr="00F01F0D">
        <w:rPr>
          <w:rFonts w:eastAsia="Calibri"/>
          <w:spacing w:val="-6"/>
          <w:sz w:val="28"/>
          <w:szCs w:val="28"/>
        </w:rPr>
        <w:br/>
      </w:r>
      <w:r w:rsidRPr="00F01F0D">
        <w:rPr>
          <w:rFonts w:ascii="Times New Roman" w:hAnsi="Times New Roman" w:cs="Times New Roman"/>
          <w:sz w:val="28"/>
          <w:szCs w:val="28"/>
        </w:rPr>
        <w:t xml:space="preserve">от 02.03.2007 №25-ФЗ «О муниципальной службе в Российской Федерации» </w:t>
      </w:r>
      <w:r w:rsidRPr="00F01F0D">
        <w:rPr>
          <w:rFonts w:eastAsia="Calibri"/>
          <w:spacing w:val="-6"/>
          <w:sz w:val="28"/>
          <w:szCs w:val="28"/>
        </w:rPr>
        <w:br/>
      </w:r>
      <w:r w:rsidRPr="00F01F0D">
        <w:rPr>
          <w:rFonts w:ascii="Times New Roman" w:hAnsi="Times New Roman" w:cs="Times New Roman"/>
          <w:sz w:val="28"/>
          <w:szCs w:val="28"/>
        </w:rPr>
        <w:t>41 муниципальный служащий комитета до 30 апреля 2020 года предоставил сведения о своих доходах, расходах, об имуществе и обязательствах имущественного характера.</w:t>
      </w:r>
    </w:p>
    <w:p w:rsidR="00B55593" w:rsidRPr="00F01F0D" w:rsidRDefault="00B55593" w:rsidP="00B5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0D">
        <w:rPr>
          <w:rFonts w:ascii="Times New Roman" w:hAnsi="Times New Roman" w:cs="Times New Roman"/>
          <w:sz w:val="28"/>
          <w:szCs w:val="28"/>
        </w:rPr>
        <w:t>В отношении супругов предоставлено 31 сведение о доходах, расходах, об имуществе и обязательствах имущественного характера.</w:t>
      </w:r>
    </w:p>
    <w:p w:rsidR="00B55593" w:rsidRPr="00F01F0D" w:rsidRDefault="00B55593" w:rsidP="00B5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0D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 детей предоставлено 28 сведений </w:t>
      </w:r>
      <w:r w:rsidR="00F65C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1F0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характера. </w:t>
      </w:r>
    </w:p>
    <w:p w:rsidR="00C127FF" w:rsidRPr="00C127FF" w:rsidRDefault="00C127FF" w:rsidP="00C127F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FF">
        <w:rPr>
          <w:rFonts w:ascii="Times New Roman" w:hAnsi="Times New Roman" w:cs="Times New Roman"/>
          <w:sz w:val="28"/>
          <w:szCs w:val="28"/>
        </w:rPr>
        <w:t>На сайте комитета в рубрике «Противодействие коррупции» раздела «Комитет по образованию» размещена следующая информация о противодействии коррупции:</w:t>
      </w:r>
    </w:p>
    <w:p w:rsidR="00C127FF" w:rsidRPr="00C127FF" w:rsidRDefault="00C127FF" w:rsidP="00C127F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7FF">
        <w:rPr>
          <w:rFonts w:ascii="Times New Roman" w:hAnsi="Times New Roman" w:cs="Times New Roman"/>
          <w:sz w:val="28"/>
          <w:szCs w:val="28"/>
        </w:rPr>
        <w:t>нормативные</w:t>
      </w:r>
      <w:proofErr w:type="gramEnd"/>
      <w:r w:rsidRPr="00C127FF">
        <w:rPr>
          <w:rFonts w:ascii="Times New Roman" w:hAnsi="Times New Roman" w:cs="Times New Roman"/>
          <w:sz w:val="28"/>
          <w:szCs w:val="28"/>
        </w:rPr>
        <w:t xml:space="preserve"> правовые акты и иные акты в сфере противодействия коррупции;</w:t>
      </w:r>
    </w:p>
    <w:p w:rsidR="00C127FF" w:rsidRPr="00C127FF" w:rsidRDefault="00961903" w:rsidP="00C127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gramStart"/>
        <w:r w:rsidR="00C127FF" w:rsidRPr="00C127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сведения</w:t>
        </w:r>
        <w:proofErr w:type="gramEnd"/>
        <w:r w:rsidR="00C127FF" w:rsidRPr="00C127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 комиссии по соблюдению требований к служебному поведению муниципальных служащих города Барнаула и урегулированию конфликта интересов</w:t>
        </w:r>
      </w:hyperlink>
      <w:r w:rsidR="00C127FF" w:rsidRPr="00C12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27FF" w:rsidRPr="00C127FF" w:rsidRDefault="00C127FF" w:rsidP="00C127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лицах, ответственных за работу по профилактике коррупционных и иных правонарушений;</w:t>
      </w:r>
    </w:p>
    <w:p w:rsidR="00C127FF" w:rsidRPr="00C127FF" w:rsidRDefault="00C127FF" w:rsidP="00C127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</w:t>
      </w:r>
      <w:proofErr w:type="gramEnd"/>
      <w:r w:rsidRPr="00C1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по вопросам противодействия коррупции;</w:t>
      </w:r>
    </w:p>
    <w:p w:rsidR="00C127FF" w:rsidRPr="00C127FF" w:rsidRDefault="00C127FF" w:rsidP="00C127F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7FF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C127FF">
        <w:rPr>
          <w:rFonts w:ascii="Times New Roman" w:hAnsi="Times New Roman" w:cs="Times New Roman"/>
          <w:sz w:val="28"/>
          <w:szCs w:val="28"/>
        </w:rPr>
        <w:t xml:space="preserve"> документов, связанных с противодействием коррупции;</w:t>
      </w:r>
    </w:p>
    <w:p w:rsidR="00C127FF" w:rsidRPr="00C127FF" w:rsidRDefault="00C127FF" w:rsidP="00C127F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7FF">
        <w:rPr>
          <w:rFonts w:ascii="Times New Roman" w:hAnsi="Times New Roman" w:cs="Times New Roman"/>
          <w:sz w:val="28"/>
          <w:szCs w:val="28"/>
        </w:rPr>
        <w:t>памятки</w:t>
      </w:r>
      <w:proofErr w:type="gramEnd"/>
      <w:r w:rsidRPr="00C127FF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и социальные ролики,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7FF">
        <w:rPr>
          <w:rFonts w:ascii="Times New Roman" w:hAnsi="Times New Roman" w:cs="Times New Roman"/>
          <w:sz w:val="28"/>
          <w:szCs w:val="28"/>
        </w:rPr>
        <w:t>«Об административной ответственности юридических лиц за совершение правонарушений коррупционной направленности», «Памятка муниципальному служащему о мерах по предотвращению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7FF">
        <w:rPr>
          <w:rFonts w:ascii="Times New Roman" w:hAnsi="Times New Roman" w:cs="Times New Roman"/>
          <w:sz w:val="28"/>
          <w:szCs w:val="28"/>
        </w:rPr>
        <w:t>на муниципальной службе», «О типовых ситуациях конфликта интересов», «О противодействии коррупции в образовательной среде».</w:t>
      </w:r>
    </w:p>
    <w:p w:rsidR="008C38FF" w:rsidRDefault="008C38FF" w:rsidP="008C38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8204D">
        <w:rPr>
          <w:rFonts w:ascii="Times New Roman" w:eastAsia="Calibri" w:hAnsi="Times New Roman" w:cs="Times New Roman"/>
          <w:sz w:val="28"/>
          <w:szCs w:val="28"/>
        </w:rPr>
        <w:t xml:space="preserve">целью профилактики правонарушений несовершеннолетних, в том числе </w:t>
      </w:r>
      <w:r w:rsidRPr="00A82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 отношения</w:t>
      </w:r>
      <w:r w:rsidR="00B3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коррупции, комитетом в </w:t>
      </w:r>
      <w:r w:rsidR="00A8204D" w:rsidRPr="00A8204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8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247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организованы выездные «единые дни профилактики» в </w:t>
      </w:r>
      <w:r w:rsidR="00A8204D" w:rsidRPr="00A8204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8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общеобразовательных организациях, в ходе которых проведены профилактические занятия для несовершеннолетних.</w:t>
      </w:r>
      <w:r w:rsidR="00A8204D" w:rsidRPr="00A8204D">
        <w:rPr>
          <w:rFonts w:ascii="Times New Roman" w:hAnsi="Times New Roman" w:cs="Times New Roman"/>
          <w:sz w:val="28"/>
          <w:szCs w:val="28"/>
        </w:rPr>
        <w:t xml:space="preserve"> Охват составил около 360</w:t>
      </w:r>
      <w:r w:rsidRPr="00A8204D">
        <w:rPr>
          <w:rFonts w:ascii="Times New Roman" w:hAnsi="Times New Roman" w:cs="Times New Roman"/>
          <w:sz w:val="28"/>
          <w:szCs w:val="28"/>
        </w:rPr>
        <w:t>0 несовершеннолетних.</w:t>
      </w:r>
    </w:p>
    <w:p w:rsidR="00564B0D" w:rsidRPr="00AA5D88" w:rsidRDefault="00564B0D" w:rsidP="00564B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D88">
        <w:rPr>
          <w:rFonts w:ascii="Times New Roman" w:hAnsi="Times New Roman"/>
          <w:sz w:val="28"/>
          <w:szCs w:val="28"/>
        </w:rPr>
        <w:t xml:space="preserve">В 2020 году </w:t>
      </w:r>
      <w:r w:rsidRPr="00AA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организациях, подведомственных комитету, проведены классные часы и уроки гражданственности по темам: «Я имею право»; «Я и мое гражданское право»; «Мое конституционное право»; «Мы граждане великой России», </w:t>
      </w:r>
      <w:r w:rsidRPr="00AA5D88">
        <w:rPr>
          <w:rFonts w:ascii="Times New Roman" w:hAnsi="Times New Roman"/>
          <w:sz w:val="28"/>
          <w:szCs w:val="28"/>
        </w:rPr>
        <w:t xml:space="preserve">оформлены книжные выставки «Права человека», «Закон в </w:t>
      </w:r>
      <w:r w:rsidRPr="00AA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твоей жизни», «Мы против коррупции»; «Уроки права - уроки жизни»; «Азбука права»; «Каждый подросток должен знать»; «Листая конвенцию о правах ребенка», </w:t>
      </w:r>
      <w:r w:rsidRPr="00AA5D88">
        <w:rPr>
          <w:rFonts w:ascii="Times New Roman" w:hAnsi="Times New Roman"/>
          <w:sz w:val="28"/>
          <w:szCs w:val="28"/>
        </w:rPr>
        <w:t>оформлены книжные выставки «Права ребенка и гражданина», «Имею право на права</w:t>
      </w:r>
      <w:r w:rsidRPr="00AA5D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4B0D" w:rsidRPr="00AA5D88" w:rsidRDefault="00564B0D" w:rsidP="00564B0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AA5D88">
        <w:rPr>
          <w:rFonts w:ascii="Times New Roman" w:hAnsi="Times New Roman"/>
          <w:sz w:val="28"/>
          <w:szCs w:val="28"/>
        </w:rPr>
        <w:t xml:space="preserve">Для активистов Российского движения школьников и клубов молодого избирателя был проведен городской конкурс социальных проектов «Моя гражданская позиция» и интеллектуальная игра «Правовая регата».  </w:t>
      </w:r>
    </w:p>
    <w:p w:rsidR="00564B0D" w:rsidRDefault="00564B0D" w:rsidP="00564B0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AA5D88">
        <w:rPr>
          <w:rFonts w:ascii="Times New Roman" w:hAnsi="Times New Roman"/>
          <w:sz w:val="28"/>
          <w:szCs w:val="28"/>
        </w:rPr>
        <w:t>В образовательных организациях, подведомственных комитету, учащимся показан видеоролик, направленный на предупреждение коррупции.</w:t>
      </w:r>
      <w:r w:rsidRPr="00F01F0D">
        <w:rPr>
          <w:rFonts w:ascii="Times New Roman" w:hAnsi="Times New Roman"/>
          <w:sz w:val="28"/>
          <w:szCs w:val="28"/>
        </w:rPr>
        <w:t xml:space="preserve"> </w:t>
      </w:r>
    </w:p>
    <w:p w:rsidR="00564B0D" w:rsidRDefault="00564B0D" w:rsidP="00564B0D">
      <w:pPr>
        <w:pStyle w:val="3"/>
        <w:framePr w:w="0" w:hRule="auto" w:hSpace="0" w:wrap="auto" w:vAnchor="margin" w:hAnchor="text" w:xAlign="left" w:yAlign="inline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проведения внеклассных занятий в рамках Дня коррупции (09.12.2020) комитетом в муниципальные образовательные организации направлены методические рекомендации по подготовке и проведению внеурочных занятий в рамках борьбы с коррупцией для обучающихся разного возраста общеобразовательных организаций, профессиональных образовательных организаций, разработанные КАУ ДПО «Алтайский институт развития образования имени </w:t>
      </w:r>
      <w:proofErr w:type="spellStart"/>
      <w:r>
        <w:rPr>
          <w:rFonts w:ascii="Times New Roman" w:hAnsi="Times New Roman"/>
          <w:sz w:val="28"/>
          <w:szCs w:val="28"/>
        </w:rPr>
        <w:t>А.М.Топорова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55593" w:rsidRPr="00F01F0D" w:rsidRDefault="00B55593" w:rsidP="00B5559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0D">
        <w:rPr>
          <w:rFonts w:ascii="Times New Roman" w:hAnsi="Times New Roman" w:cs="Times New Roman"/>
          <w:sz w:val="28"/>
          <w:szCs w:val="28"/>
        </w:rPr>
        <w:t>На Интернет-сайте комитета, Интернет-сайтах образовательных организаций города Барнаула, подведомственных комитету, размещены памятки «Мы против коррупции в образовании», разработанные Генеральной прокуратурой РФ.</w:t>
      </w:r>
    </w:p>
    <w:p w:rsidR="008C38FF" w:rsidRDefault="008C38FF" w:rsidP="008C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и организаций на предмет наличия информации о фактах проявления коррупции со стороны муниципальных служащих комитета не поступали.</w:t>
      </w:r>
    </w:p>
    <w:p w:rsidR="008C38FF" w:rsidRDefault="008C38FF" w:rsidP="008C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8FF" w:rsidRDefault="008C38FF" w:rsidP="008C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B0E" w:rsidRDefault="00810B0E"/>
    <w:p w:rsidR="00771A6B" w:rsidRDefault="00771A6B"/>
    <w:p w:rsidR="00771A6B" w:rsidRDefault="00771A6B"/>
    <w:p w:rsidR="00771A6B" w:rsidRDefault="00771A6B"/>
    <w:p w:rsidR="00771A6B" w:rsidRDefault="00771A6B"/>
    <w:p w:rsidR="00771A6B" w:rsidRDefault="00771A6B"/>
    <w:p w:rsidR="00771A6B" w:rsidRDefault="00771A6B"/>
    <w:p w:rsidR="00771A6B" w:rsidRDefault="00771A6B"/>
    <w:p w:rsidR="00771A6B" w:rsidRDefault="00771A6B"/>
    <w:p w:rsidR="00771A6B" w:rsidRDefault="00771A6B"/>
    <w:p w:rsidR="00771A6B" w:rsidRDefault="00771A6B"/>
    <w:p w:rsidR="00771A6B" w:rsidRDefault="00771A6B"/>
    <w:p w:rsidR="00771A6B" w:rsidRDefault="00771A6B"/>
    <w:p w:rsidR="00771A6B" w:rsidRDefault="00771A6B"/>
    <w:p w:rsidR="00771A6B" w:rsidRDefault="00771A6B"/>
    <w:p w:rsidR="00564B0D" w:rsidRDefault="00564B0D"/>
    <w:p w:rsidR="00564B0D" w:rsidRDefault="00564B0D"/>
    <w:p w:rsidR="00564B0D" w:rsidRDefault="00564B0D"/>
    <w:p w:rsidR="00564B0D" w:rsidRDefault="00564B0D"/>
    <w:p w:rsidR="00564B0D" w:rsidRDefault="00564B0D"/>
    <w:p w:rsidR="00771A6B" w:rsidRDefault="00771A6B"/>
    <w:sectPr w:rsidR="0077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FC"/>
    <w:rsid w:val="000C251F"/>
    <w:rsid w:val="000D0E05"/>
    <w:rsid w:val="0019264A"/>
    <w:rsid w:val="00385D1F"/>
    <w:rsid w:val="00551EC8"/>
    <w:rsid w:val="00564B0D"/>
    <w:rsid w:val="006C3FE0"/>
    <w:rsid w:val="00771A6B"/>
    <w:rsid w:val="00810B0E"/>
    <w:rsid w:val="008C38FF"/>
    <w:rsid w:val="00961903"/>
    <w:rsid w:val="009D7BFB"/>
    <w:rsid w:val="00A8204D"/>
    <w:rsid w:val="00B04AFC"/>
    <w:rsid w:val="00B31872"/>
    <w:rsid w:val="00B55593"/>
    <w:rsid w:val="00C127FF"/>
    <w:rsid w:val="00C21D34"/>
    <w:rsid w:val="00CB1DF9"/>
    <w:rsid w:val="00D24784"/>
    <w:rsid w:val="00D82CD3"/>
    <w:rsid w:val="00DF13CC"/>
    <w:rsid w:val="00F6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4DAB2-1EB0-4E91-9A78-5D58F003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C38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C38FF"/>
    <w:pPr>
      <w:shd w:val="clear" w:color="auto" w:fill="FFFFFF"/>
      <w:spacing w:after="180" w:line="22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Без интервала1"/>
    <w:uiPriority w:val="99"/>
    <w:rsid w:val="008C38F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rsid w:val="00CB1DF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04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55593"/>
    <w:pPr>
      <w:spacing w:line="259" w:lineRule="auto"/>
      <w:ind w:left="720"/>
      <w:contextualSpacing/>
    </w:pPr>
  </w:style>
  <w:style w:type="paragraph" w:customStyle="1" w:styleId="3">
    <w:name w:val="Стиль3"/>
    <w:basedOn w:val="a"/>
    <w:rsid w:val="00564B0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rnaul-obr.ru/pages/svedeniya-o-komissii-po-soblyudeniyu-trebovani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rnaul-obr.ru/uploads/files/2020/05/20/prikaz-komiteta-po-obrazovaniyu-goroda-barnaula-ot-20052020-no706-osnpdf.pdf" TargetMode="External"/><Relationship Id="rId5" Type="http://schemas.openxmlformats.org/officeDocument/2006/relationships/hyperlink" Target="https://barnaul-obr.ru/uploads/files/2020/07/27/961pdf.pdf" TargetMode="External"/><Relationship Id="rId4" Type="http://schemas.openxmlformats.org/officeDocument/2006/relationships/hyperlink" Target="https://barnaul-obr.ru/uploads/files/2020/01/30/prikaz-komiteta-po-obrazovaniyu-goroda-barnaula-ot-30012020-no128-osnpdf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Анатольевна</dc:creator>
  <cp:keywords/>
  <dc:description/>
  <cp:lastModifiedBy>Шаленая Татьяна Владимировна</cp:lastModifiedBy>
  <cp:revision>7</cp:revision>
  <cp:lastPrinted>2021-01-18T03:11:00Z</cp:lastPrinted>
  <dcterms:created xsi:type="dcterms:W3CDTF">2020-07-24T03:45:00Z</dcterms:created>
  <dcterms:modified xsi:type="dcterms:W3CDTF">2021-01-21T02:37:00Z</dcterms:modified>
</cp:coreProperties>
</file>