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7C" w:rsidRDefault="00DF257C" w:rsidP="00DF2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C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Pr="00A921C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19639C">
        <w:rPr>
          <w:rFonts w:ascii="Times New Roman" w:hAnsi="Times New Roman" w:cs="Times New Roman"/>
          <w:b/>
          <w:sz w:val="28"/>
          <w:szCs w:val="28"/>
        </w:rPr>
        <w:t xml:space="preserve">соблюдения законодательства при привлечении пожертвований </w:t>
      </w: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19639C">
        <w:rPr>
          <w:rFonts w:ascii="Times New Roman" w:hAnsi="Times New Roman" w:cs="Times New Roman"/>
          <w:b/>
          <w:sz w:val="28"/>
          <w:szCs w:val="28"/>
        </w:rPr>
        <w:t xml:space="preserve">БУ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19639C" w:rsidRDefault="0019639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57C" w:rsidRDefault="00DF257C" w:rsidP="00DF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Дата проведения проверки: </w:t>
      </w:r>
      <w:r w:rsidR="00EE409F">
        <w:rPr>
          <w:rFonts w:ascii="Times New Roman" w:hAnsi="Times New Roman" w:cs="Times New Roman"/>
          <w:sz w:val="28"/>
          <w:szCs w:val="28"/>
        </w:rPr>
        <w:t>05.03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2F7A6B" w:rsidRDefault="002F7A6B" w:rsidP="002F7A6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A6B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   по    образованию города Барнаула             от 20.02.2019 №286-осн «О проведении плановой тематической проверки «Соблюдение законодательства при привлечении пожертвований в МБУ ДО» </w:t>
      </w:r>
      <w:r w:rsidRPr="002F7A6B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ДО «ДХТД», МБУДО «ЦРТДИЮ» </w:t>
      </w:r>
      <w:r w:rsidRPr="002F7A6B">
        <w:rPr>
          <w:rFonts w:ascii="Times New Roman" w:hAnsi="Times New Roman" w:cs="Times New Roman"/>
          <w:sz w:val="28"/>
          <w:szCs w:val="28"/>
        </w:rPr>
        <w:t>(далее - Организации)</w:t>
      </w:r>
      <w:r w:rsidRPr="002F7A6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7A6B" w:rsidRPr="002F7A6B" w:rsidRDefault="002F7A6B" w:rsidP="002F7A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A6B">
        <w:rPr>
          <w:rFonts w:ascii="Times New Roman" w:hAnsi="Times New Roman" w:cs="Times New Roman"/>
          <w:bCs/>
          <w:sz w:val="28"/>
          <w:szCs w:val="28"/>
        </w:rPr>
        <w:t xml:space="preserve">В ходе проверки проведен анализ документации Организаций                         за 2017/2018, 2018/2019 учебные годы и информации, размещенной на </w:t>
      </w:r>
      <w:r w:rsidRPr="002F7A6B">
        <w:rPr>
          <w:rFonts w:ascii="Times New Roman" w:hAnsi="Times New Roman" w:cs="Times New Roman"/>
          <w:sz w:val="28"/>
          <w:szCs w:val="28"/>
        </w:rPr>
        <w:t>официальных сайтах Организаций в информационно-телекоммуникационной сети «Интернет» (далее – официальный сайт)</w:t>
      </w:r>
      <w:r w:rsidRPr="002F7A6B">
        <w:rPr>
          <w:rFonts w:ascii="Times New Roman" w:hAnsi="Times New Roman" w:cs="Times New Roman"/>
          <w:bCs/>
          <w:sz w:val="28"/>
          <w:szCs w:val="28"/>
        </w:rPr>
        <w:t>, собеседование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2F7A6B">
        <w:rPr>
          <w:rFonts w:ascii="Times New Roman" w:hAnsi="Times New Roman" w:cs="Times New Roman"/>
          <w:bCs/>
          <w:sz w:val="28"/>
          <w:szCs w:val="28"/>
        </w:rPr>
        <w:t xml:space="preserve"> администрациями</w:t>
      </w:r>
      <w:proofErr w:type="gramEnd"/>
      <w:r w:rsidRPr="002F7A6B">
        <w:rPr>
          <w:rFonts w:ascii="Times New Roman" w:hAnsi="Times New Roman" w:cs="Times New Roman"/>
          <w:bCs/>
          <w:sz w:val="28"/>
          <w:szCs w:val="28"/>
        </w:rPr>
        <w:t xml:space="preserve"> Организаций.</w:t>
      </w:r>
    </w:p>
    <w:p w:rsidR="002F7A6B" w:rsidRPr="002F7A6B" w:rsidRDefault="002F7A6B" w:rsidP="002F7A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A6B">
        <w:rPr>
          <w:rFonts w:ascii="Times New Roman" w:hAnsi="Times New Roman" w:cs="Times New Roman"/>
          <w:bCs/>
          <w:sz w:val="28"/>
          <w:szCs w:val="28"/>
        </w:rPr>
        <w:t>Установлено следующее.</w:t>
      </w:r>
    </w:p>
    <w:p w:rsidR="002F7A6B" w:rsidRPr="002F7A6B" w:rsidRDefault="002F7A6B" w:rsidP="002F7A6B">
      <w:pPr>
        <w:pStyle w:val="4"/>
        <w:tabs>
          <w:tab w:val="left" w:pos="-567"/>
        </w:tabs>
        <w:ind w:firstLine="0"/>
        <w:rPr>
          <w:rFonts w:ascii="Times New Roman" w:hAnsi="Times New Roman"/>
          <w:szCs w:val="28"/>
        </w:rPr>
      </w:pPr>
      <w:r w:rsidRPr="002F7A6B">
        <w:rPr>
          <w:rFonts w:ascii="Times New Roman" w:hAnsi="Times New Roman"/>
          <w:szCs w:val="28"/>
        </w:rPr>
        <w:tab/>
        <w:t>Во всех Организациях созданы коллегиальные органы управления, в компетенцию которых входит рассмотрение вопросов</w:t>
      </w:r>
      <w:r>
        <w:rPr>
          <w:rFonts w:ascii="Times New Roman" w:hAnsi="Times New Roman"/>
          <w:szCs w:val="28"/>
        </w:rPr>
        <w:t>,</w:t>
      </w:r>
      <w:r w:rsidRPr="002F7A6B">
        <w:rPr>
          <w:rFonts w:ascii="Times New Roman" w:hAnsi="Times New Roman"/>
          <w:szCs w:val="28"/>
        </w:rPr>
        <w:t xml:space="preserve"> связанных                               с привлечением пожертвований</w:t>
      </w:r>
      <w:r w:rsidR="0019639C">
        <w:rPr>
          <w:rFonts w:ascii="Times New Roman" w:hAnsi="Times New Roman"/>
          <w:szCs w:val="28"/>
        </w:rPr>
        <w:t>, имеется необходимая нормативная правовая база</w:t>
      </w:r>
      <w:r w:rsidRPr="002F7A6B">
        <w:rPr>
          <w:rFonts w:ascii="Times New Roman" w:hAnsi="Times New Roman"/>
          <w:szCs w:val="28"/>
        </w:rPr>
        <w:t>.</w:t>
      </w:r>
    </w:p>
    <w:p w:rsidR="002F7A6B" w:rsidRDefault="002F7A6B" w:rsidP="002F7A6B">
      <w:pPr>
        <w:pStyle w:val="4"/>
        <w:tabs>
          <w:tab w:val="left" w:pos="-567"/>
        </w:tabs>
        <w:ind w:firstLine="0"/>
        <w:rPr>
          <w:rFonts w:ascii="Times New Roman" w:hAnsi="Times New Roman"/>
          <w:color w:val="000000"/>
          <w:szCs w:val="28"/>
        </w:rPr>
      </w:pPr>
      <w:r w:rsidRPr="002F7A6B">
        <w:rPr>
          <w:rFonts w:ascii="Times New Roman" w:hAnsi="Times New Roman"/>
          <w:szCs w:val="28"/>
        </w:rPr>
        <w:tab/>
        <w:t xml:space="preserve">Кроме того, в </w:t>
      </w:r>
      <w:r w:rsidRPr="002F7A6B">
        <w:rPr>
          <w:rFonts w:ascii="Times New Roman" w:hAnsi="Times New Roman"/>
          <w:color w:val="000000"/>
          <w:szCs w:val="28"/>
        </w:rPr>
        <w:t>МБУ ДО «ДХТД» создан «Барнаульский городской благотворительный общественный фонд содействия и поддержки Дома художественного творчества детей» (свидетельство о государственной регистрации некоммерческой организации от 05.05.2009, учетный номер 2212030309, ОГРН 1092202000660), при котором организован Попечительский совет.</w:t>
      </w:r>
    </w:p>
    <w:p w:rsidR="0019639C" w:rsidRPr="002F7A6B" w:rsidRDefault="0019639C" w:rsidP="002F7A6B">
      <w:pPr>
        <w:pStyle w:val="4"/>
        <w:tabs>
          <w:tab w:val="left" w:pos="-567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Нарушений действующего законодательства при привлечении пожертвований в Организациях не выявлено.</w:t>
      </w:r>
    </w:p>
    <w:sectPr w:rsidR="0019639C" w:rsidRPr="002F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5B7"/>
    <w:multiLevelType w:val="hybridMultilevel"/>
    <w:tmpl w:val="C5D2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8D"/>
    <w:rsid w:val="0019639C"/>
    <w:rsid w:val="002F7A6B"/>
    <w:rsid w:val="0040108D"/>
    <w:rsid w:val="00476BA0"/>
    <w:rsid w:val="004F5421"/>
    <w:rsid w:val="006B2377"/>
    <w:rsid w:val="007F430D"/>
    <w:rsid w:val="00BB5CEF"/>
    <w:rsid w:val="00CE2A2F"/>
    <w:rsid w:val="00D06DB5"/>
    <w:rsid w:val="00D14F75"/>
    <w:rsid w:val="00DD6C19"/>
    <w:rsid w:val="00DF257C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8DB9-9BE2-4009-84C9-65CF8E67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7C"/>
    <w:pPr>
      <w:spacing w:after="200" w:line="276" w:lineRule="auto"/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DF2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4">
    <w:name w:val="Стиль4"/>
    <w:basedOn w:val="a"/>
    <w:rsid w:val="002F7A6B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11</cp:revision>
  <dcterms:created xsi:type="dcterms:W3CDTF">2019-02-06T07:43:00Z</dcterms:created>
  <dcterms:modified xsi:type="dcterms:W3CDTF">2019-03-11T09:49:00Z</dcterms:modified>
</cp:coreProperties>
</file>