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D7" w:rsidRDefault="00AF772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Если вы увлечены биологией, ландшафтным дизайном или ветеринарией, хотите успешно сдать ЕГЭ, поступить в престижный вуз...</w:t>
      </w:r>
    </w:p>
    <w:p w:rsidR="004329D7" w:rsidRDefault="00AF772C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4500" cy="22383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ФГБОУ ВО «Алтайский государственный аграрный университет» (далее – </w:t>
      </w:r>
      <w:r>
        <w:rPr>
          <w:rFonts w:ascii="Times New Roman" w:hAnsi="Times New Roman" w:cs="Times New Roman"/>
          <w:color w:val="FF0000"/>
          <w:sz w:val="28"/>
          <w:szCs w:val="28"/>
        </w:rPr>
        <w:t>Алтайский ГАУ</w:t>
      </w:r>
      <w:r>
        <w:rPr>
          <w:rFonts w:ascii="Times New Roman" w:hAnsi="Times New Roman" w:cs="Times New Roman"/>
          <w:sz w:val="28"/>
          <w:szCs w:val="28"/>
        </w:rPr>
        <w:t xml:space="preserve">) приглашает выпускников 9-х классов получить </w:t>
      </w:r>
      <w:r>
        <w:rPr>
          <w:rFonts w:ascii="Times New Roman" w:hAnsi="Times New Roman" w:cs="Times New Roman"/>
          <w:sz w:val="28"/>
          <w:szCs w:val="28"/>
        </w:rPr>
        <w:t>качественное образование по предметам естественно-научного направления в профильном классе: агротехнологический</w:t>
      </w:r>
      <w:r>
        <w:rPr>
          <w:rFonts w:ascii="Times New Roman" w:hAnsi="Times New Roman" w:cs="Times New Roman"/>
          <w:i/>
          <w:sz w:val="28"/>
          <w:szCs w:val="28"/>
        </w:rPr>
        <w:t>(ветеринария)</w:t>
      </w:r>
    </w:p>
    <w:p w:rsidR="004329D7" w:rsidRDefault="00AF77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проект реализуется на базе МБОУ «СОШ №120» (г. Барнаул,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Солнечная поляна, 51) </w:t>
      </w:r>
    </w:p>
    <w:p w:rsidR="004329D7" w:rsidRDefault="00AF77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Обучение в профильных классах пр</w:t>
      </w:r>
      <w:r>
        <w:rPr>
          <w:rFonts w:ascii="Times New Roman" w:hAnsi="Times New Roman" w:cs="Times New Roman"/>
          <w:sz w:val="28"/>
          <w:szCs w:val="28"/>
        </w:rPr>
        <w:t>оводится на бесплатной основе, начало занятий 1 сентября 2019 года, программа рассчитана на 2 года (10–11 классы).</w:t>
      </w:r>
    </w:p>
    <w:p w:rsidR="004329D7" w:rsidRDefault="00AF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ученых университета школьники будут заниматься в лабораториях университета, слушать лекции, выступать на семинарах и практич</w:t>
      </w:r>
      <w:r>
        <w:rPr>
          <w:rFonts w:ascii="Times New Roman" w:hAnsi="Times New Roman" w:cs="Times New Roman"/>
          <w:sz w:val="28"/>
          <w:szCs w:val="28"/>
        </w:rPr>
        <w:t>еских занятиях, готовить проекты, иметь доступ в научную библиотеку университета.</w:t>
      </w:r>
    </w:p>
    <w:p w:rsidR="004329D7" w:rsidRDefault="00AF772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Отбор учащихся будет проводиться на основе конкурса и собеседования с учетом результатов экзаменов ОГЭ по предметам, соответствующим профилям: русский язык, математика, биоло</w:t>
      </w:r>
      <w:r>
        <w:rPr>
          <w:rFonts w:ascii="Times New Roman" w:hAnsi="Times New Roman" w:cs="Times New Roman"/>
          <w:sz w:val="28"/>
          <w:szCs w:val="28"/>
        </w:rPr>
        <w:t>гия, химия.</w:t>
      </w:r>
    </w:p>
    <w:p w:rsidR="004329D7" w:rsidRDefault="0043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9D7" w:rsidRDefault="00AF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конкурса принимаются победители и призеры регионального этапа всероссийской олимпиады школьников, межвузовских олимпиад школьников, входящих в Перечень Министерства образования и науки РФ по профильным предметам.</w:t>
      </w:r>
    </w:p>
    <w:p w:rsidR="004329D7" w:rsidRDefault="0043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D7" w:rsidRDefault="00AF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профильные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по личным заявлениям родителей (законных представителей) поступающих. </w:t>
      </w:r>
    </w:p>
    <w:p w:rsidR="004329D7" w:rsidRDefault="00AF7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процедуры приема:</w:t>
      </w:r>
    </w:p>
    <w:p w:rsidR="004329D7" w:rsidRDefault="0043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9D7" w:rsidRDefault="00AF772C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01.08.2019</w:t>
      </w:r>
    </w:p>
    <w:p w:rsidR="004329D7" w:rsidRDefault="00AF772C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испытания, собеседование – с 01.08.2019 по 20.08.2019</w:t>
      </w:r>
    </w:p>
    <w:p w:rsidR="004329D7" w:rsidRDefault="00432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9D7" w:rsidRDefault="00AF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профильных классов получат </w:t>
      </w:r>
      <w:r>
        <w:rPr>
          <w:rFonts w:ascii="Times New Roman" w:hAnsi="Times New Roman" w:cs="Times New Roman"/>
          <w:sz w:val="28"/>
          <w:szCs w:val="28"/>
        </w:rPr>
        <w:t>сертификат об</w:t>
      </w:r>
      <w:r>
        <w:rPr>
          <w:rFonts w:ascii="Times New Roman" w:hAnsi="Times New Roman"/>
          <w:sz w:val="28"/>
          <w:szCs w:val="28"/>
        </w:rPr>
        <w:t xml:space="preserve"> обучении, дающий право на дополнительные баллы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на факультеты, соответствующие профилю ФГБОУ ВО «Алтайский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аграрный университет». Успешно поступившие в ВУЗ будут получать повышенную стипендию в первом учебном се</w:t>
      </w:r>
      <w:r>
        <w:rPr>
          <w:rFonts w:ascii="Times New Roman" w:hAnsi="Times New Roman" w:cs="Times New Roman"/>
          <w:sz w:val="28"/>
          <w:szCs w:val="28"/>
        </w:rPr>
        <w:t>местре.</w:t>
      </w:r>
    </w:p>
    <w:p w:rsidR="004329D7" w:rsidRDefault="00AF7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и ответственные лица:</w:t>
      </w:r>
    </w:p>
    <w:tbl>
      <w:tblPr>
        <w:tblStyle w:val="af1"/>
        <w:tblW w:w="9355" w:type="dxa"/>
        <w:tblLook w:val="04A0" w:firstRow="1" w:lastRow="0" w:firstColumn="1" w:lastColumn="0" w:noHBand="0" w:noVBand="1"/>
      </w:tblPr>
      <w:tblGrid>
        <w:gridCol w:w="4672"/>
        <w:gridCol w:w="4683"/>
      </w:tblGrid>
      <w:tr w:rsidR="004329D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D7" w:rsidRDefault="00AF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D7" w:rsidRDefault="00AF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Бурмистров Иван Витальевич,</w:t>
            </w:r>
          </w:p>
          <w:p w:rsidR="004329D7" w:rsidRDefault="00AF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83852-567381</w:t>
            </w:r>
          </w:p>
        </w:tc>
      </w:tr>
    </w:tbl>
    <w:p w:rsidR="004329D7" w:rsidRDefault="004329D7">
      <w:pPr>
        <w:spacing w:after="0"/>
        <w:jc w:val="both"/>
      </w:pPr>
    </w:p>
    <w:sectPr w:rsidR="004329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7"/>
    <w:rsid w:val="004329D7"/>
    <w:rsid w:val="00A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973A-50E5-487D-BBAF-119B862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3ADB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A48EE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A48EE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FA48EE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D33A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semiHidden/>
    <w:unhideWhenUsed/>
    <w:qFormat/>
    <w:rsid w:val="00FA48EE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FA48EE"/>
    <w:rPr>
      <w:b/>
      <w:bCs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F4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dc:description/>
  <cp:lastModifiedBy>Смирнова Яна Вячеславовна</cp:lastModifiedBy>
  <cp:revision>2</cp:revision>
  <cp:lastPrinted>2018-02-19T04:56:00Z</cp:lastPrinted>
  <dcterms:created xsi:type="dcterms:W3CDTF">2019-04-16T00:39:00Z</dcterms:created>
  <dcterms:modified xsi:type="dcterms:W3CDTF">2019-04-16T00:39:00Z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