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FA" w:rsidRDefault="000D6CA8"/>
    <w:p w:rsidR="00A32BF2" w:rsidRPr="00A479AC" w:rsidRDefault="00A32BF2" w:rsidP="00A32BF2">
      <w:pPr>
        <w:pStyle w:val="a4"/>
        <w:jc w:val="center"/>
        <w:rPr>
          <w:sz w:val="28"/>
          <w:szCs w:val="28"/>
        </w:rPr>
      </w:pPr>
      <w:r w:rsidRPr="00A479AC">
        <w:rPr>
          <w:sz w:val="28"/>
          <w:szCs w:val="28"/>
        </w:rPr>
        <w:t>ПЛАН-ЗАДАНИЕ</w:t>
      </w:r>
    </w:p>
    <w:p w:rsidR="00A32BF2" w:rsidRPr="00A479AC" w:rsidRDefault="00A32BF2" w:rsidP="00A32BF2">
      <w:pPr>
        <w:pStyle w:val="a4"/>
        <w:jc w:val="center"/>
        <w:rPr>
          <w:sz w:val="28"/>
          <w:szCs w:val="28"/>
        </w:rPr>
      </w:pPr>
      <w:proofErr w:type="gramStart"/>
      <w:r w:rsidRPr="00A479AC">
        <w:rPr>
          <w:sz w:val="28"/>
          <w:szCs w:val="28"/>
        </w:rPr>
        <w:t>проведения</w:t>
      </w:r>
      <w:proofErr w:type="gramEnd"/>
      <w:r w:rsidRPr="00A479AC">
        <w:rPr>
          <w:sz w:val="28"/>
          <w:szCs w:val="28"/>
        </w:rPr>
        <w:t xml:space="preserve"> плановой тематической проверки</w:t>
      </w:r>
      <w:r>
        <w:rPr>
          <w:sz w:val="28"/>
          <w:szCs w:val="28"/>
        </w:rPr>
        <w:t xml:space="preserve"> по вопросу</w:t>
      </w:r>
    </w:p>
    <w:p w:rsidR="00A32BF2" w:rsidRPr="00A479AC" w:rsidRDefault="00A32BF2" w:rsidP="00A32B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</w:t>
      </w:r>
      <w:r w:rsidRPr="00A32BF2">
        <w:rPr>
          <w:rFonts w:ascii="Times New Roman" w:hAnsi="Times New Roman"/>
          <w:sz w:val="28"/>
          <w:szCs w:val="28"/>
        </w:rPr>
        <w:t xml:space="preserve"> и осуществление образовательной деятельности</w:t>
      </w:r>
      <w:r w:rsidR="007C2DBB">
        <w:rPr>
          <w:rFonts w:ascii="Times New Roman" w:hAnsi="Times New Roman"/>
          <w:sz w:val="28"/>
          <w:szCs w:val="28"/>
        </w:rPr>
        <w:br/>
      </w:r>
      <w:r w:rsidRPr="00A32BF2">
        <w:rPr>
          <w:rFonts w:ascii="Times New Roman" w:hAnsi="Times New Roman"/>
          <w:sz w:val="28"/>
          <w:szCs w:val="28"/>
        </w:rPr>
        <w:t>по дополнительным общеобразовательным программам</w:t>
      </w:r>
      <w:r w:rsidR="007C2DBB">
        <w:rPr>
          <w:rFonts w:ascii="Times New Roman" w:hAnsi="Times New Roman"/>
          <w:sz w:val="28"/>
          <w:szCs w:val="28"/>
        </w:rPr>
        <w:br/>
      </w:r>
      <w:r w:rsidRPr="00A479AC">
        <w:rPr>
          <w:rFonts w:ascii="Times New Roman" w:hAnsi="Times New Roman"/>
          <w:sz w:val="28"/>
          <w:szCs w:val="28"/>
        </w:rPr>
        <w:t xml:space="preserve"> в </w:t>
      </w:r>
      <w:r w:rsidRPr="00A32BF2">
        <w:rPr>
          <w:rFonts w:ascii="Times New Roman" w:hAnsi="Times New Roman"/>
          <w:sz w:val="28"/>
          <w:szCs w:val="28"/>
        </w:rPr>
        <w:t>организациях дополнительного образования города</w:t>
      </w:r>
      <w:r w:rsidRPr="00A479AC">
        <w:rPr>
          <w:rFonts w:ascii="Times New Roman" w:hAnsi="Times New Roman"/>
          <w:sz w:val="28"/>
          <w:szCs w:val="28"/>
        </w:rPr>
        <w:t>»</w:t>
      </w:r>
    </w:p>
    <w:p w:rsidR="00A32BF2" w:rsidRPr="00A479AC" w:rsidRDefault="00A32BF2" w:rsidP="00A32BF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BF2" w:rsidRPr="00A479AC" w:rsidRDefault="00A32BF2" w:rsidP="00A32BF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479AC">
        <w:rPr>
          <w:rFonts w:ascii="Times New Roman" w:hAnsi="Times New Roman"/>
          <w:color w:val="000000"/>
          <w:sz w:val="28"/>
          <w:szCs w:val="28"/>
        </w:rPr>
        <w:t>1. Основание для проведения проверки: план работы комитета</w:t>
      </w:r>
      <w:r w:rsidR="007C2DBB">
        <w:rPr>
          <w:rFonts w:ascii="Times New Roman" w:hAnsi="Times New Roman"/>
          <w:color w:val="000000"/>
          <w:sz w:val="28"/>
          <w:szCs w:val="28"/>
        </w:rPr>
        <w:br/>
      </w:r>
      <w:r w:rsidRPr="00A479AC">
        <w:rPr>
          <w:rFonts w:ascii="Times New Roman" w:hAnsi="Times New Roman"/>
          <w:color w:val="000000"/>
          <w:sz w:val="28"/>
          <w:szCs w:val="28"/>
        </w:rPr>
        <w:t>по образованию города Барнаула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A479AC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A32BF2" w:rsidRPr="00A479AC" w:rsidRDefault="00A32BF2" w:rsidP="00A32BF2">
      <w:pPr>
        <w:pStyle w:val="a4"/>
        <w:ind w:firstLine="851"/>
        <w:jc w:val="both"/>
        <w:rPr>
          <w:sz w:val="28"/>
          <w:szCs w:val="28"/>
        </w:rPr>
      </w:pPr>
      <w:r w:rsidRPr="00A479AC">
        <w:rPr>
          <w:color w:val="000000"/>
          <w:sz w:val="28"/>
          <w:szCs w:val="28"/>
        </w:rPr>
        <w:t xml:space="preserve">2. Предмет проверки: </w:t>
      </w:r>
      <w:r w:rsidRPr="00A32BF2">
        <w:rPr>
          <w:sz w:val="28"/>
          <w:szCs w:val="28"/>
        </w:rPr>
        <w:t>и осуществление образовательной деятельности по дополнительным общеобразовательным программам</w:t>
      </w:r>
      <w:r w:rsidRPr="00A479AC">
        <w:rPr>
          <w:sz w:val="28"/>
          <w:szCs w:val="28"/>
        </w:rPr>
        <w:t xml:space="preserve"> в </w:t>
      </w:r>
      <w:r w:rsidRPr="00A32BF2">
        <w:rPr>
          <w:sz w:val="28"/>
          <w:szCs w:val="28"/>
        </w:rPr>
        <w:t>организациях</w:t>
      </w:r>
      <w:r w:rsidR="000D6CA8">
        <w:rPr>
          <w:sz w:val="28"/>
          <w:szCs w:val="28"/>
        </w:rPr>
        <w:br/>
        <w:t>д</w:t>
      </w:r>
      <w:bookmarkStart w:id="0" w:name="_GoBack"/>
      <w:bookmarkEnd w:id="0"/>
      <w:r w:rsidRPr="00A32BF2">
        <w:rPr>
          <w:sz w:val="28"/>
          <w:szCs w:val="28"/>
        </w:rPr>
        <w:t>ополнительного образования города</w:t>
      </w:r>
      <w:r>
        <w:rPr>
          <w:color w:val="000000"/>
          <w:sz w:val="28"/>
          <w:szCs w:val="28"/>
        </w:rPr>
        <w:t xml:space="preserve"> (далее – МОДО)</w:t>
      </w:r>
      <w:r w:rsidRPr="00A479AC">
        <w:rPr>
          <w:color w:val="000000"/>
          <w:sz w:val="28"/>
          <w:szCs w:val="28"/>
        </w:rPr>
        <w:t>.</w:t>
      </w:r>
    </w:p>
    <w:p w:rsidR="00A32BF2" w:rsidRDefault="00A32BF2" w:rsidP="00A32BF2">
      <w:pPr>
        <w:pStyle w:val="a4"/>
        <w:ind w:firstLine="851"/>
        <w:jc w:val="both"/>
        <w:rPr>
          <w:sz w:val="28"/>
          <w:szCs w:val="28"/>
        </w:rPr>
      </w:pPr>
      <w:r w:rsidRPr="00A479AC">
        <w:rPr>
          <w:color w:val="000000"/>
          <w:sz w:val="28"/>
          <w:szCs w:val="28"/>
        </w:rPr>
        <w:t xml:space="preserve">3. Объекты проверки: </w:t>
      </w:r>
      <w:r>
        <w:rPr>
          <w:sz w:val="28"/>
          <w:szCs w:val="28"/>
        </w:rPr>
        <w:t xml:space="preserve">МОДО </w:t>
      </w:r>
    </w:p>
    <w:p w:rsidR="00A32BF2" w:rsidRDefault="00A32BF2" w:rsidP="00A32BF2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A479AC">
        <w:rPr>
          <w:color w:val="000000"/>
          <w:sz w:val="28"/>
          <w:szCs w:val="28"/>
        </w:rPr>
        <w:t xml:space="preserve">4. Цель проверки: </w:t>
      </w:r>
      <w:r w:rsidRPr="00A479AC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качества и доступности дополнительного</w:t>
      </w:r>
      <w:r w:rsidR="007C2DBB">
        <w:rPr>
          <w:sz w:val="28"/>
          <w:szCs w:val="28"/>
        </w:rPr>
        <w:br/>
      </w:r>
      <w:r>
        <w:rPr>
          <w:sz w:val="28"/>
          <w:szCs w:val="28"/>
        </w:rPr>
        <w:t xml:space="preserve">образования </w:t>
      </w:r>
      <w:r w:rsidRPr="00A479AC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МОДО.</w:t>
      </w:r>
    </w:p>
    <w:p w:rsidR="00A32BF2" w:rsidRDefault="00A32BF2" w:rsidP="00A32BF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0103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проверки, документы, подлежащие проверке, нормативные показатели:  </w:t>
      </w:r>
    </w:p>
    <w:p w:rsidR="00A32BF2" w:rsidRDefault="00A32BF2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119"/>
        <w:gridCol w:w="1559"/>
        <w:gridCol w:w="3148"/>
      </w:tblGrid>
      <w:tr w:rsidR="007C2DBB" w:rsidRPr="00BF5699" w:rsidTr="007C2DBB">
        <w:tc>
          <w:tcPr>
            <w:tcW w:w="1842" w:type="dxa"/>
            <w:shd w:val="clear" w:color="auto" w:fill="auto"/>
          </w:tcPr>
          <w:p w:rsidR="007C2DBB" w:rsidRPr="00BF5699" w:rsidRDefault="007C2DBB" w:rsidP="007C2DBB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Осуществле</w:t>
            </w:r>
            <w:r w:rsidRPr="00BF5699">
              <w:rPr>
                <w:rFonts w:ascii="Times New Roman" w:hAnsi="Times New Roman"/>
                <w:sz w:val="27"/>
                <w:szCs w:val="27"/>
              </w:rPr>
              <w:t>ние образовательной де</w:t>
            </w:r>
            <w:r>
              <w:rPr>
                <w:rFonts w:ascii="Times New Roman" w:hAnsi="Times New Roman"/>
                <w:sz w:val="27"/>
                <w:szCs w:val="27"/>
              </w:rPr>
              <w:t>ятельности по дополнительным об</w:t>
            </w:r>
            <w:r w:rsidRPr="00BF5699">
              <w:rPr>
                <w:rFonts w:ascii="Times New Roman" w:hAnsi="Times New Roman"/>
                <w:sz w:val="27"/>
                <w:szCs w:val="27"/>
              </w:rPr>
              <w:t>щеобразовательным (общеразвивающим) программам</w:t>
            </w:r>
          </w:p>
        </w:tc>
        <w:tc>
          <w:tcPr>
            <w:tcW w:w="3119" w:type="dxa"/>
            <w:shd w:val="clear" w:color="auto" w:fill="auto"/>
          </w:tcPr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1. Локальные акты об организации и осуществлении образовательной деятельности по дополнительным общеобразовательным программам; </w:t>
            </w:r>
          </w:p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 Образовательная программа;</w:t>
            </w:r>
          </w:p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 Рабочие программы;</w:t>
            </w:r>
          </w:p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 Учебный план;</w:t>
            </w:r>
          </w:p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 Годовой календарный учебный график;</w:t>
            </w:r>
          </w:p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 Расписание занятий;</w:t>
            </w:r>
          </w:p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BF5699">
              <w:rPr>
                <w:rFonts w:ascii="Times New Roman" w:hAnsi="Times New Roman"/>
                <w:sz w:val="27"/>
                <w:szCs w:val="27"/>
              </w:rPr>
              <w:t>. Журналы учета работы объединений;</w:t>
            </w:r>
          </w:p>
          <w:p w:rsidR="007C2DBB" w:rsidRPr="00BF5699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8.</w:t>
            </w:r>
            <w:r>
              <w:rPr>
                <w:rFonts w:ascii="Times New Roman" w:hAnsi="Times New Roman"/>
                <w:sz w:val="27"/>
                <w:szCs w:val="27"/>
              </w:rPr>
              <w:t> Паспорт доступности;</w:t>
            </w:r>
          </w:p>
          <w:p w:rsidR="007C2DBB" w:rsidRPr="00BF5699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BF5699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r w:rsidRPr="00BF569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Отчет о </w:t>
            </w:r>
            <w:proofErr w:type="spellStart"/>
            <w:r w:rsidRPr="00BF5699">
              <w:rPr>
                <w:rFonts w:ascii="Times New Roman" w:hAnsi="Times New Roman"/>
                <w:color w:val="000000"/>
                <w:sz w:val="27"/>
                <w:szCs w:val="27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10. </w:t>
            </w:r>
            <w:r w:rsidRPr="00BF5699">
              <w:rPr>
                <w:rFonts w:ascii="Times New Roman" w:hAnsi="Times New Roman"/>
                <w:sz w:val="27"/>
                <w:szCs w:val="27"/>
              </w:rPr>
              <w:t>Информация на Интернет-сайте М</w:t>
            </w:r>
            <w:r>
              <w:rPr>
                <w:rFonts w:ascii="Times New Roman" w:hAnsi="Times New Roman"/>
                <w:sz w:val="27"/>
                <w:szCs w:val="27"/>
              </w:rPr>
              <w:t>ОДО;</w:t>
            </w:r>
          </w:p>
          <w:p w:rsidR="007C2DBB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 Использование сертификатов дополнительного образования</w:t>
            </w:r>
          </w:p>
          <w:p w:rsidR="007C2DBB" w:rsidRPr="00BF5699" w:rsidRDefault="007C2DBB" w:rsidP="00432C53">
            <w:pPr>
              <w:pStyle w:val="a3"/>
              <w:tabs>
                <w:tab w:val="left" w:pos="339"/>
                <w:tab w:val="left" w:pos="481"/>
              </w:tabs>
              <w:ind w:left="-57" w:right="-5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7C2DBB" w:rsidRPr="00BF5699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F5699">
              <w:rPr>
                <w:rFonts w:ascii="Times New Roman" w:hAnsi="Times New Roman"/>
                <w:color w:val="000000"/>
                <w:sz w:val="27"/>
                <w:szCs w:val="27"/>
              </w:rPr>
              <w:t>Имеется/не имеется</w:t>
            </w:r>
          </w:p>
          <w:p w:rsidR="007C2DBB" w:rsidRPr="00BF5699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Pr="00BF5699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Соответст</w:t>
            </w:r>
            <w:r w:rsidRPr="00BF5699">
              <w:rPr>
                <w:rFonts w:ascii="Times New Roman" w:hAnsi="Times New Roman"/>
                <w:color w:val="000000"/>
                <w:sz w:val="27"/>
                <w:szCs w:val="27"/>
              </w:rPr>
              <w:t>вует/не соответствует</w:t>
            </w:r>
          </w:p>
          <w:p w:rsidR="007C2DBB" w:rsidRPr="00BF5699" w:rsidRDefault="007C2DBB" w:rsidP="00432C53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Pr="00BF5699" w:rsidRDefault="007C2DBB" w:rsidP="00432C53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Pr="00BF5699" w:rsidRDefault="007C2DBB" w:rsidP="00432C5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Pr="00BF5699" w:rsidRDefault="007C2DBB" w:rsidP="00432C5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Pr="00BF5699" w:rsidRDefault="007C2DBB" w:rsidP="00432C53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F5699">
              <w:rPr>
                <w:rFonts w:ascii="Times New Roman" w:hAnsi="Times New Roman"/>
                <w:color w:val="000000"/>
                <w:sz w:val="27"/>
                <w:szCs w:val="27"/>
              </w:rPr>
              <w:t>Имеется/не имеется</w:t>
            </w:r>
          </w:p>
          <w:p w:rsidR="007C2DBB" w:rsidRPr="00BF5699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F5699">
              <w:rPr>
                <w:rFonts w:ascii="Times New Roman" w:hAnsi="Times New Roman"/>
                <w:color w:val="000000"/>
                <w:sz w:val="27"/>
                <w:szCs w:val="27"/>
              </w:rPr>
              <w:t>Соответствует/не соответствует</w:t>
            </w:r>
          </w:p>
          <w:p w:rsidR="007C2DBB" w:rsidRPr="00BF5699" w:rsidRDefault="007C2DBB" w:rsidP="00432C5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7C2DBB" w:rsidRPr="00BF5699" w:rsidRDefault="007C2DBB" w:rsidP="00432C53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48" w:type="dxa"/>
            <w:shd w:val="clear" w:color="auto" w:fill="auto"/>
          </w:tcPr>
          <w:p w:rsidR="007C2DBB" w:rsidRDefault="007C2DBB" w:rsidP="00432C53">
            <w:pPr>
              <w:tabs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 Федеральный за</w:t>
            </w:r>
            <w:r w:rsidRPr="00BF5699">
              <w:rPr>
                <w:rFonts w:ascii="Times New Roman" w:hAnsi="Times New Roman"/>
                <w:sz w:val="27"/>
                <w:szCs w:val="27"/>
              </w:rPr>
              <w:t xml:space="preserve">кон 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от 29.12.2012 №273-ФЗ «Об образовании в Российской Федерации»;</w:t>
            </w:r>
          </w:p>
          <w:p w:rsidR="007C2DBB" w:rsidRDefault="007C2DBB" w:rsidP="00432C53">
            <w:pPr>
              <w:tabs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2. Приказ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Минобрнауки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России от 23.08.2017 №816 «</w:t>
            </w:r>
            <w:r w:rsidRPr="00BA4C37">
              <w:rPr>
                <w:rFonts w:ascii="Times New Roman" w:hAnsi="Times New Roman"/>
                <w:bCs/>
                <w:sz w:val="27"/>
                <w:szCs w:val="27"/>
              </w:rPr>
    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м»;</w:t>
            </w:r>
          </w:p>
          <w:p w:rsidR="007C2DBB" w:rsidRPr="00BF5699" w:rsidRDefault="007C2DBB" w:rsidP="00432C53">
            <w:pPr>
              <w:tabs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3. Приказ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Минобрнауки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России от 09.11.2015 №1309 «</w:t>
            </w:r>
            <w:r w:rsidRPr="00BA4C37">
              <w:rPr>
                <w:rFonts w:ascii="Times New Roman" w:hAnsi="Times New Roman"/>
                <w:bCs/>
                <w:sz w:val="27"/>
                <w:szCs w:val="27"/>
              </w:rPr>
      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»;</w:t>
            </w:r>
          </w:p>
          <w:p w:rsidR="007C2DBB" w:rsidRPr="00BF5699" w:rsidRDefault="007C2DBB" w:rsidP="00432C53">
            <w:pPr>
              <w:tabs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4. 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Постановление Правительства 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Российской Федерации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 от 10.07.2013 №582 «Об утверждении Правил размещения на официальном сайте образовательной организации в информационно-тел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екомму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никационной сети «Интернет» и обновления информации об образовательной организации»;</w:t>
            </w:r>
          </w:p>
          <w:p w:rsidR="007C2DBB" w:rsidRPr="00BF5699" w:rsidRDefault="007C2DBB" w:rsidP="00432C53">
            <w:pPr>
              <w:tabs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5. 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Приказ </w:t>
            </w:r>
            <w:proofErr w:type="spellStart"/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Минобрнауки</w:t>
            </w:r>
            <w:proofErr w:type="spellEnd"/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Российской Федерации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 от 09.11.2018 №196 от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C2DBB" w:rsidRPr="00BF5699" w:rsidRDefault="007C2DBB" w:rsidP="00432C53">
            <w:pPr>
              <w:tabs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Приказ </w:t>
            </w:r>
            <w:proofErr w:type="spellStart"/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Минобрнауки</w:t>
            </w:r>
            <w:proofErr w:type="spellEnd"/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Российской Федерации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 от 14.06.2013 №462 «Об утвержде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нии Порядка проведения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самообсле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дования</w:t>
            </w:r>
            <w:proofErr w:type="spellEnd"/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 образовательной организацией»;</w:t>
            </w:r>
          </w:p>
          <w:p w:rsidR="007C2DBB" w:rsidRDefault="007C2DBB" w:rsidP="00432C53">
            <w:pPr>
              <w:tabs>
                <w:tab w:val="left" w:pos="743"/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  <w:r w:rsidRPr="007C2DBB">
              <w:rPr>
                <w:rFonts w:ascii="Times New Roman" w:hAnsi="Times New Roman"/>
                <w:bCs/>
                <w:sz w:val="27"/>
                <w:szCs w:val="27"/>
              </w:rPr>
      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C2DBB" w:rsidRPr="00BF5699" w:rsidRDefault="007C2DBB" w:rsidP="00432C53">
            <w:pPr>
              <w:tabs>
                <w:tab w:val="left" w:pos="743"/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8. Приказ Федеральной службы по надзору в сфере образования и науки от 14.08.2020 №831 «Об утверждении Требований к структуре официального сайта об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разовательной организации в информационно-телекоммуникационной сети «Интернет» и формату предоставления информации»</w:t>
            </w:r>
          </w:p>
          <w:p w:rsidR="007C2DBB" w:rsidRPr="00BF5699" w:rsidRDefault="007C2DBB" w:rsidP="00432C53">
            <w:pPr>
              <w:tabs>
                <w:tab w:val="right" w:pos="9497"/>
              </w:tabs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9. Письмо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Минобрнауки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России 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от 18.11.2015 №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09-3242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О направлении информации» (вместе с рекомендациями по проектированию 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дополнительных общер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азвивающих программ, включая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раз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ноуровневые</w:t>
            </w:r>
            <w:proofErr w:type="spellEnd"/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 xml:space="preserve"> программы»;</w:t>
            </w:r>
          </w:p>
          <w:p w:rsidR="007C2DBB" w:rsidRPr="00BF5699" w:rsidRDefault="007C2DBB" w:rsidP="00432C53">
            <w:pPr>
              <w:tabs>
                <w:tab w:val="right" w:pos="949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  <w:r w:rsidRPr="00BF5699">
              <w:rPr>
                <w:rFonts w:ascii="Times New Roman" w:hAnsi="Times New Roman"/>
                <w:bCs/>
                <w:sz w:val="27"/>
                <w:szCs w:val="27"/>
              </w:rPr>
              <w:t>Приказ Главного управления образования и молодежной политики Алтайского края от 19.03.2015 №535 «Об утверждении методических рекомендаций по разработке дополнительных общеобразовательных (общеразвивающих) программ»</w:t>
            </w:r>
          </w:p>
        </w:tc>
      </w:tr>
    </w:tbl>
    <w:p w:rsidR="00A32BF2" w:rsidRDefault="00A32BF2"/>
    <w:sectPr w:rsidR="00A32BF2" w:rsidSect="007C2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3"/>
    <w:rsid w:val="000D6CA8"/>
    <w:rsid w:val="001159BC"/>
    <w:rsid w:val="001762B7"/>
    <w:rsid w:val="001D199D"/>
    <w:rsid w:val="007C2DBB"/>
    <w:rsid w:val="00892FEF"/>
    <w:rsid w:val="00A32BF2"/>
    <w:rsid w:val="00A83248"/>
    <w:rsid w:val="00A93ACD"/>
    <w:rsid w:val="00BA4C37"/>
    <w:rsid w:val="00D30DF6"/>
    <w:rsid w:val="00E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B031-D3A0-408A-A2CE-13BD005E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F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F3"/>
    <w:pPr>
      <w:ind w:left="720"/>
      <w:contextualSpacing/>
    </w:pPr>
  </w:style>
  <w:style w:type="paragraph" w:styleId="a4">
    <w:name w:val="No Spacing"/>
    <w:uiPriority w:val="1"/>
    <w:qFormat/>
    <w:rsid w:val="00A3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Федотова</dc:creator>
  <cp:keywords/>
  <dc:description/>
  <cp:lastModifiedBy>Любовь Ивановна Федотова</cp:lastModifiedBy>
  <cp:revision>3</cp:revision>
  <cp:lastPrinted>2021-01-13T11:22:00Z</cp:lastPrinted>
  <dcterms:created xsi:type="dcterms:W3CDTF">2021-01-22T04:50:00Z</dcterms:created>
  <dcterms:modified xsi:type="dcterms:W3CDTF">2021-01-22T04:51:00Z</dcterms:modified>
</cp:coreProperties>
</file>